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32C" w:rsidRDefault="00EF432C" w:rsidP="00EF432C">
      <w:pPr>
        <w:widowControl w:val="0"/>
        <w:suppressAutoHyphens/>
        <w:autoSpaceDE w:val="0"/>
        <w:spacing w:before="120" w:after="120" w:line="240" w:lineRule="auto"/>
        <w:rPr>
          <w:rFonts w:ascii="Times New Roman" w:eastAsia="Times New Roman" w:hAnsi="Times New Roman"/>
          <w:b/>
          <w:bCs/>
          <w:kern w:val="2"/>
          <w:sz w:val="24"/>
          <w:szCs w:val="24"/>
          <w:lang w:val="pt-PT" w:eastAsia="hi-IN" w:bidi="hi-IN"/>
        </w:rPr>
      </w:pPr>
      <w:r>
        <w:rPr>
          <w:rFonts w:ascii="Times New Roman" w:eastAsia="Times New Roman" w:hAnsi="Times New Roman"/>
          <w:b/>
          <w:bCs/>
          <w:kern w:val="2"/>
          <w:sz w:val="24"/>
          <w:szCs w:val="24"/>
          <w:lang w:val="pt-PT" w:eastAsia="hi-IN" w:bidi="hi-IN"/>
        </w:rPr>
        <w:t>ESTADO DE SANTA CATARINA</w:t>
      </w:r>
    </w:p>
    <w:p w:rsidR="00EF432C" w:rsidRDefault="00EF432C" w:rsidP="00EF432C">
      <w:pPr>
        <w:widowControl w:val="0"/>
        <w:suppressAutoHyphens/>
        <w:autoSpaceDE w:val="0"/>
        <w:spacing w:before="120" w:after="120" w:line="240" w:lineRule="auto"/>
        <w:rPr>
          <w:rFonts w:ascii="Times New Roman" w:eastAsia="Times New Roman" w:hAnsi="Times New Roman"/>
          <w:b/>
          <w:bCs/>
          <w:kern w:val="2"/>
          <w:sz w:val="24"/>
          <w:szCs w:val="24"/>
          <w:lang w:val="pt-PT" w:eastAsia="hi-IN" w:bidi="hi-IN"/>
        </w:rPr>
      </w:pPr>
      <w:r>
        <w:rPr>
          <w:rFonts w:ascii="Times New Roman" w:eastAsia="Times New Roman" w:hAnsi="Times New Roman"/>
          <w:b/>
          <w:bCs/>
          <w:kern w:val="2"/>
          <w:sz w:val="24"/>
          <w:szCs w:val="24"/>
          <w:lang w:val="pt-PT" w:eastAsia="hi-IN" w:bidi="hi-IN"/>
        </w:rPr>
        <w:t>MUNICIPIO DE CAMPOS NOVOS</w:t>
      </w:r>
    </w:p>
    <w:p w:rsidR="00EF432C" w:rsidRDefault="00EF432C" w:rsidP="00EF432C">
      <w:pPr>
        <w:widowControl w:val="0"/>
        <w:suppressAutoHyphens/>
        <w:autoSpaceDE w:val="0"/>
        <w:spacing w:before="120" w:after="120" w:line="240" w:lineRule="auto"/>
        <w:jc w:val="center"/>
        <w:rPr>
          <w:rFonts w:ascii="Times New Roman" w:eastAsia="Times New Roman" w:hAnsi="Times New Roman"/>
          <w:b/>
          <w:bCs/>
          <w:kern w:val="2"/>
          <w:sz w:val="24"/>
          <w:szCs w:val="24"/>
          <w:lang w:val="pt-PT" w:eastAsia="hi-IN" w:bidi="hi-IN"/>
        </w:rPr>
      </w:pPr>
    </w:p>
    <w:p w:rsidR="00EF432C" w:rsidRDefault="00EF432C" w:rsidP="00EF432C">
      <w:pPr>
        <w:widowControl w:val="0"/>
        <w:suppressAutoHyphens/>
        <w:autoSpaceDE w:val="0"/>
        <w:spacing w:before="120" w:after="120" w:line="240" w:lineRule="auto"/>
        <w:jc w:val="center"/>
        <w:rPr>
          <w:rFonts w:ascii="Times New Roman" w:eastAsia="Times New Roman" w:hAnsi="Times New Roman"/>
          <w:b/>
          <w:bCs/>
          <w:kern w:val="2"/>
          <w:sz w:val="24"/>
          <w:szCs w:val="24"/>
          <w:lang w:val="pt-PT" w:eastAsia="hi-IN" w:bidi="hi-IN"/>
        </w:rPr>
      </w:pPr>
      <w:r>
        <w:rPr>
          <w:rFonts w:ascii="Times New Roman" w:eastAsia="Times New Roman" w:hAnsi="Times New Roman"/>
          <w:b/>
          <w:bCs/>
          <w:kern w:val="2"/>
          <w:sz w:val="24"/>
          <w:szCs w:val="24"/>
          <w:lang w:val="pt-PT" w:eastAsia="hi-IN" w:bidi="hi-IN"/>
        </w:rPr>
        <w:t>E D I T A L DE LICITAÇÃO</w:t>
      </w:r>
    </w:p>
    <w:p w:rsidR="00EF432C" w:rsidRDefault="006C640E" w:rsidP="00EF432C">
      <w:pPr>
        <w:widowControl w:val="0"/>
        <w:suppressAutoHyphens/>
        <w:autoSpaceDE w:val="0"/>
        <w:spacing w:before="120" w:after="120" w:line="240" w:lineRule="auto"/>
        <w:jc w:val="center"/>
        <w:rPr>
          <w:rFonts w:ascii="Times New Roman" w:eastAsia="Times New Roman" w:hAnsi="Times New Roman"/>
          <w:b/>
          <w:bCs/>
          <w:kern w:val="2"/>
          <w:sz w:val="24"/>
          <w:szCs w:val="24"/>
          <w:lang w:val="pt-PT" w:eastAsia="hi-IN" w:bidi="hi-IN"/>
        </w:rPr>
      </w:pPr>
      <w:r>
        <w:rPr>
          <w:rFonts w:ascii="Times New Roman" w:eastAsia="Times New Roman" w:hAnsi="Times New Roman"/>
          <w:b/>
          <w:bCs/>
          <w:kern w:val="2"/>
          <w:sz w:val="24"/>
          <w:szCs w:val="24"/>
          <w:lang w:val="pt-PT" w:eastAsia="hi-IN" w:bidi="hi-IN"/>
        </w:rPr>
        <w:t>PREGÃO PRESENCIAL Nº 35</w:t>
      </w:r>
      <w:r w:rsidR="00EF432C">
        <w:rPr>
          <w:rFonts w:ascii="Times New Roman" w:eastAsia="Times New Roman" w:hAnsi="Times New Roman"/>
          <w:b/>
          <w:bCs/>
          <w:kern w:val="2"/>
          <w:sz w:val="24"/>
          <w:szCs w:val="24"/>
          <w:lang w:val="pt-PT" w:eastAsia="hi-IN" w:bidi="hi-IN"/>
        </w:rPr>
        <w:t>/2014</w:t>
      </w:r>
    </w:p>
    <w:p w:rsidR="006C640E" w:rsidRDefault="00EF432C" w:rsidP="006C640E">
      <w:pPr>
        <w:widowControl w:val="0"/>
        <w:suppressAutoHyphens/>
        <w:spacing w:before="120" w:after="120" w:line="240" w:lineRule="auto"/>
        <w:ind w:firstLine="709"/>
        <w:jc w:val="both"/>
        <w:rPr>
          <w:rFonts w:ascii="Times New Roman" w:eastAsia="SimSun" w:hAnsi="Times New Roman" w:cs="Mangal"/>
          <w:b/>
          <w:kern w:val="2"/>
          <w:sz w:val="24"/>
          <w:szCs w:val="24"/>
          <w:lang w:eastAsia="hi-IN" w:bidi="hi-IN"/>
        </w:rPr>
      </w:pPr>
      <w:r>
        <w:rPr>
          <w:rFonts w:ascii="Times New Roman" w:eastAsia="SimSun" w:hAnsi="Times New Roman" w:cs="Mangal"/>
          <w:kern w:val="2"/>
          <w:sz w:val="24"/>
          <w:szCs w:val="24"/>
          <w:lang w:eastAsia="hi-IN" w:bidi="hi-IN"/>
        </w:rPr>
        <w:t xml:space="preserve">O MUNICÍPIO DE CAMPOS NOVOS, pessoa jurídica de direito público interno, inscrito no CNPJ sob o nº. </w:t>
      </w:r>
      <w:r w:rsidR="006C640E">
        <w:rPr>
          <w:rFonts w:ascii="Times New Roman" w:eastAsia="SimSun" w:hAnsi="Times New Roman" w:cs="Mangal"/>
          <w:kern w:val="2"/>
          <w:sz w:val="24"/>
          <w:szCs w:val="24"/>
          <w:lang w:eastAsia="hi-IN" w:bidi="hi-IN"/>
        </w:rPr>
        <w:t>08.595.042/0001-24, representado neste ato pelo Gestor</w:t>
      </w:r>
      <w:r>
        <w:rPr>
          <w:rFonts w:ascii="Times New Roman" w:eastAsia="SimSun" w:hAnsi="Times New Roman" w:cs="Mangal"/>
          <w:kern w:val="2"/>
          <w:sz w:val="24"/>
          <w:szCs w:val="24"/>
          <w:lang w:eastAsia="hi-IN" w:bidi="hi-IN"/>
        </w:rPr>
        <w:t xml:space="preserve"> Municipal</w:t>
      </w:r>
      <w:r w:rsidR="006C640E">
        <w:rPr>
          <w:rFonts w:ascii="Times New Roman" w:eastAsia="SimSun" w:hAnsi="Times New Roman" w:cs="Mangal"/>
          <w:kern w:val="2"/>
          <w:sz w:val="24"/>
          <w:szCs w:val="24"/>
          <w:lang w:eastAsia="hi-IN" w:bidi="hi-IN"/>
        </w:rPr>
        <w:t xml:space="preserve"> de Saúde</w:t>
      </w:r>
      <w:r>
        <w:rPr>
          <w:rFonts w:ascii="Times New Roman" w:eastAsia="SimSun" w:hAnsi="Times New Roman" w:cs="Mangal"/>
          <w:kern w:val="2"/>
          <w:sz w:val="24"/>
          <w:szCs w:val="24"/>
          <w:lang w:eastAsia="hi-IN" w:bidi="hi-IN"/>
        </w:rPr>
        <w:t xml:space="preserve">, Nelson </w:t>
      </w:r>
      <w:r w:rsidR="006C640E">
        <w:rPr>
          <w:rFonts w:ascii="Times New Roman" w:eastAsia="SimSun" w:hAnsi="Times New Roman" w:cs="Mangal"/>
          <w:kern w:val="2"/>
          <w:sz w:val="24"/>
          <w:szCs w:val="24"/>
          <w:lang w:eastAsia="hi-IN" w:bidi="hi-IN"/>
        </w:rPr>
        <w:t>Luiz de Paula</w:t>
      </w:r>
      <w:r>
        <w:rPr>
          <w:rFonts w:ascii="Times New Roman" w:eastAsia="SimSun" w:hAnsi="Times New Roman" w:cs="Mangal"/>
          <w:kern w:val="2"/>
          <w:sz w:val="24"/>
          <w:szCs w:val="24"/>
          <w:lang w:eastAsia="hi-IN" w:bidi="hi-IN"/>
        </w:rPr>
        <w:t xml:space="preserve">, no uso de suas atribuições, comunica aos interessados que fará realizar licitação na modalidade Pregão Presencial, tendo como objeto o </w:t>
      </w:r>
      <w:r w:rsidR="006C640E" w:rsidRPr="006C640E">
        <w:rPr>
          <w:rFonts w:ascii="Times New Roman" w:eastAsia="SimSun" w:hAnsi="Times New Roman" w:cs="Mangal"/>
          <w:b/>
          <w:kern w:val="2"/>
          <w:sz w:val="24"/>
          <w:szCs w:val="24"/>
          <w:lang w:eastAsia="hi-IN" w:bidi="hi-IN"/>
        </w:rPr>
        <w:t>REGISTRO DE PREÇOS PARA AQUISIÇÃO DE EQUIPAMENTOS DE PROCESSAMENTO DE DADOS E EQUIPAMENTOS ENERGETICOS PARA IMPLANTAÇÃO DO PROGRAMA E-SUS NO MUNICIPIO DE CAMPOS NOVOS.</w:t>
      </w:r>
    </w:p>
    <w:p w:rsidR="00EF432C" w:rsidRDefault="00EF432C" w:rsidP="006C640E">
      <w:pPr>
        <w:widowControl w:val="0"/>
        <w:suppressAutoHyphens/>
        <w:spacing w:before="120" w:after="120" w:line="240" w:lineRule="auto"/>
        <w:jc w:val="both"/>
        <w:rPr>
          <w:rFonts w:ascii="Times New Roman" w:eastAsia="Times New Roman" w:hAnsi="Times New Roman" w:cs="Times New Roman"/>
          <w:kern w:val="2"/>
          <w:sz w:val="24"/>
          <w:szCs w:val="24"/>
          <w:lang w:val="pt-PT" w:eastAsia="hi-IN" w:bidi="hi-IN"/>
        </w:rPr>
      </w:pPr>
      <w:r>
        <w:rPr>
          <w:rFonts w:ascii="Times New Roman" w:eastAsia="Times New Roman" w:hAnsi="Times New Roman"/>
          <w:b/>
          <w:bCs/>
          <w:kern w:val="2"/>
          <w:sz w:val="24"/>
          <w:szCs w:val="24"/>
          <w:lang w:val="pt-PT" w:eastAsia="hi-IN" w:bidi="hi-IN"/>
        </w:rPr>
        <w:t>Recebimento das Propostas</w:t>
      </w:r>
      <w:r w:rsidR="006C640E">
        <w:rPr>
          <w:rFonts w:ascii="Times New Roman" w:eastAsia="Times New Roman" w:hAnsi="Times New Roman"/>
          <w:kern w:val="2"/>
          <w:sz w:val="24"/>
          <w:szCs w:val="24"/>
          <w:lang w:val="pt-PT" w:eastAsia="hi-IN" w:bidi="hi-IN"/>
        </w:rPr>
        <w:t>: Até às 09</w:t>
      </w:r>
      <w:r>
        <w:rPr>
          <w:rFonts w:ascii="Times New Roman" w:eastAsia="Times New Roman" w:hAnsi="Times New Roman"/>
          <w:kern w:val="2"/>
          <w:sz w:val="24"/>
          <w:szCs w:val="24"/>
          <w:lang w:val="pt-PT" w:eastAsia="hi-IN" w:bidi="hi-IN"/>
        </w:rPr>
        <w:t xml:space="preserve"> horas do dia </w:t>
      </w:r>
      <w:r w:rsidR="006C640E">
        <w:rPr>
          <w:rFonts w:ascii="Times New Roman" w:eastAsia="Times New Roman" w:hAnsi="Times New Roman"/>
          <w:kern w:val="2"/>
          <w:sz w:val="24"/>
          <w:szCs w:val="24"/>
          <w:lang w:val="pt-PT" w:eastAsia="hi-IN" w:bidi="hi-IN"/>
        </w:rPr>
        <w:t>22</w:t>
      </w:r>
      <w:r>
        <w:rPr>
          <w:rFonts w:ascii="Times New Roman" w:eastAsia="Times New Roman" w:hAnsi="Times New Roman"/>
          <w:kern w:val="2"/>
          <w:sz w:val="24"/>
          <w:szCs w:val="24"/>
          <w:lang w:val="pt-PT" w:eastAsia="hi-IN" w:bidi="hi-IN"/>
        </w:rPr>
        <w:t xml:space="preserve"> de </w:t>
      </w:r>
      <w:r w:rsidR="006C640E">
        <w:rPr>
          <w:rFonts w:ascii="Times New Roman" w:eastAsia="Times New Roman" w:hAnsi="Times New Roman"/>
          <w:kern w:val="2"/>
          <w:sz w:val="24"/>
          <w:szCs w:val="24"/>
          <w:lang w:val="pt-PT" w:eastAsia="hi-IN" w:bidi="hi-IN"/>
        </w:rPr>
        <w:t>Agosto</w:t>
      </w:r>
      <w:r>
        <w:rPr>
          <w:rFonts w:ascii="Times New Roman" w:eastAsia="Times New Roman" w:hAnsi="Times New Roman"/>
          <w:kern w:val="2"/>
          <w:sz w:val="24"/>
          <w:szCs w:val="24"/>
          <w:lang w:val="pt-PT" w:eastAsia="hi-IN" w:bidi="hi-IN"/>
        </w:rPr>
        <w:t xml:space="preserve"> de 2014.</w:t>
      </w:r>
    </w:p>
    <w:p w:rsidR="00EF432C" w:rsidRDefault="00EF432C" w:rsidP="00EF432C">
      <w:pPr>
        <w:widowControl w:val="0"/>
        <w:suppressAutoHyphens/>
        <w:autoSpaceDE w:val="0"/>
        <w:spacing w:after="0" w:line="240" w:lineRule="auto"/>
        <w:jc w:val="both"/>
        <w:rPr>
          <w:rFonts w:ascii="Times New Roman" w:eastAsia="Times New Roman" w:hAnsi="Times New Roman"/>
          <w:kern w:val="2"/>
          <w:sz w:val="24"/>
          <w:szCs w:val="24"/>
          <w:lang w:val="pt-PT" w:eastAsia="hi-IN" w:bidi="hi-IN"/>
        </w:rPr>
      </w:pPr>
      <w:r>
        <w:rPr>
          <w:rFonts w:ascii="Times New Roman" w:eastAsia="Times New Roman" w:hAnsi="Times New Roman"/>
          <w:b/>
          <w:kern w:val="2"/>
          <w:sz w:val="24"/>
          <w:szCs w:val="24"/>
          <w:lang w:val="pt-PT" w:eastAsia="hi-IN" w:bidi="hi-IN"/>
        </w:rPr>
        <w:t>Abertura das Propostas:</w:t>
      </w:r>
      <w:r>
        <w:rPr>
          <w:rFonts w:ascii="Times New Roman" w:eastAsia="Times New Roman" w:hAnsi="Times New Roman"/>
          <w:kern w:val="2"/>
          <w:sz w:val="24"/>
          <w:szCs w:val="24"/>
          <w:lang w:val="pt-PT" w:eastAsia="hi-IN" w:bidi="hi-IN"/>
        </w:rPr>
        <w:t xml:space="preserve"> Às </w:t>
      </w:r>
      <w:r w:rsidR="006C640E">
        <w:rPr>
          <w:rFonts w:ascii="Times New Roman" w:eastAsia="Times New Roman" w:hAnsi="Times New Roman"/>
          <w:b/>
          <w:color w:val="0E16B2"/>
          <w:kern w:val="2"/>
          <w:sz w:val="24"/>
          <w:szCs w:val="24"/>
          <w:lang w:val="pt-PT" w:eastAsia="hi-IN" w:bidi="hi-IN"/>
        </w:rPr>
        <w:t>09</w:t>
      </w:r>
      <w:r>
        <w:rPr>
          <w:rFonts w:ascii="Times New Roman" w:eastAsia="Times New Roman" w:hAnsi="Times New Roman"/>
          <w:b/>
          <w:color w:val="0E16B2"/>
          <w:kern w:val="2"/>
          <w:sz w:val="24"/>
          <w:szCs w:val="24"/>
          <w:lang w:val="pt-PT" w:eastAsia="hi-IN" w:bidi="hi-IN"/>
        </w:rPr>
        <w:t>h30min do dia 2</w:t>
      </w:r>
      <w:r w:rsidR="006C640E">
        <w:rPr>
          <w:rFonts w:ascii="Times New Roman" w:eastAsia="Times New Roman" w:hAnsi="Times New Roman"/>
          <w:b/>
          <w:color w:val="0E16B2"/>
          <w:kern w:val="2"/>
          <w:sz w:val="24"/>
          <w:szCs w:val="24"/>
          <w:lang w:val="pt-PT" w:eastAsia="hi-IN" w:bidi="hi-IN"/>
        </w:rPr>
        <w:t>2</w:t>
      </w:r>
      <w:r>
        <w:rPr>
          <w:rFonts w:ascii="Times New Roman" w:eastAsia="Times New Roman" w:hAnsi="Times New Roman"/>
          <w:b/>
          <w:color w:val="0E16B2"/>
          <w:kern w:val="2"/>
          <w:sz w:val="24"/>
          <w:szCs w:val="24"/>
          <w:lang w:val="pt-PT" w:eastAsia="hi-IN" w:bidi="hi-IN"/>
        </w:rPr>
        <w:t xml:space="preserve"> de </w:t>
      </w:r>
      <w:r w:rsidR="006C640E">
        <w:rPr>
          <w:rFonts w:ascii="Times New Roman" w:eastAsia="Times New Roman" w:hAnsi="Times New Roman"/>
          <w:b/>
          <w:color w:val="0E16B2"/>
          <w:kern w:val="2"/>
          <w:sz w:val="24"/>
          <w:szCs w:val="24"/>
          <w:lang w:val="pt-PT" w:eastAsia="hi-IN" w:bidi="hi-IN"/>
        </w:rPr>
        <w:t>Agosto</w:t>
      </w:r>
      <w:r>
        <w:rPr>
          <w:rFonts w:ascii="Times New Roman" w:eastAsia="Times New Roman" w:hAnsi="Times New Roman"/>
          <w:b/>
          <w:color w:val="0E16B2"/>
          <w:kern w:val="2"/>
          <w:sz w:val="24"/>
          <w:szCs w:val="24"/>
          <w:lang w:val="pt-PT" w:eastAsia="hi-IN" w:bidi="hi-IN"/>
        </w:rPr>
        <w:t xml:space="preserve"> de 2014.</w:t>
      </w:r>
    </w:p>
    <w:p w:rsidR="00EF432C" w:rsidRDefault="00EF432C" w:rsidP="00EF432C">
      <w:pPr>
        <w:widowControl w:val="0"/>
        <w:suppressAutoHyphens/>
        <w:autoSpaceDE w:val="0"/>
        <w:spacing w:after="0" w:line="240" w:lineRule="auto"/>
        <w:jc w:val="both"/>
        <w:rPr>
          <w:rFonts w:ascii="Times New Roman" w:eastAsia="SimSun" w:hAnsi="Times New Roman" w:cs="Mangal"/>
          <w:kern w:val="2"/>
          <w:lang w:eastAsia="hi-IN" w:bidi="hi-IN"/>
        </w:rPr>
      </w:pPr>
      <w:r>
        <w:rPr>
          <w:rFonts w:ascii="Times New Roman" w:eastAsia="Times New Roman" w:hAnsi="Times New Roman"/>
          <w:b/>
          <w:bCs/>
          <w:kern w:val="2"/>
          <w:sz w:val="24"/>
          <w:szCs w:val="24"/>
          <w:lang w:val="pt-PT" w:eastAsia="hi-IN" w:bidi="hi-IN"/>
        </w:rPr>
        <w:t>Local</w:t>
      </w:r>
      <w:r>
        <w:rPr>
          <w:rFonts w:ascii="Times New Roman" w:eastAsia="Times New Roman" w:hAnsi="Times New Roman"/>
          <w:kern w:val="2"/>
          <w:sz w:val="24"/>
          <w:szCs w:val="24"/>
          <w:lang w:val="pt-PT" w:eastAsia="hi-IN" w:bidi="hi-IN"/>
        </w:rPr>
        <w:t xml:space="preserve">: Prefeitura Municipal de Campos Novos, sita à </w:t>
      </w:r>
      <w:proofErr w:type="gramStart"/>
      <w:r>
        <w:rPr>
          <w:rFonts w:ascii="Times New Roman" w:eastAsia="SimSun" w:hAnsi="Times New Roman" w:cs="Mangal"/>
          <w:kern w:val="2"/>
          <w:lang w:eastAsia="hi-IN" w:bidi="hi-IN"/>
        </w:rPr>
        <w:t>Rua Expedicionário</w:t>
      </w:r>
      <w:proofErr w:type="gramEnd"/>
      <w:r>
        <w:rPr>
          <w:rFonts w:ascii="Times New Roman" w:eastAsia="SimSun" w:hAnsi="Times New Roman" w:cs="Mangal"/>
          <w:kern w:val="2"/>
          <w:lang w:eastAsia="hi-IN" w:bidi="hi-IN"/>
        </w:rPr>
        <w:t xml:space="preserve"> João Batista de Almeida, 323, Centro, Campos Novos/SC.</w:t>
      </w:r>
    </w:p>
    <w:p w:rsidR="00EF432C" w:rsidRDefault="00EF432C" w:rsidP="00EF432C">
      <w:pPr>
        <w:widowControl w:val="0"/>
        <w:suppressAutoHyphens/>
        <w:autoSpaceDE w:val="0"/>
        <w:spacing w:after="0" w:line="240" w:lineRule="auto"/>
        <w:jc w:val="both"/>
        <w:rPr>
          <w:rFonts w:ascii="Times New Roman" w:eastAsia="SimSun" w:hAnsi="Times New Roman" w:cs="Times New Roman"/>
          <w:kern w:val="2"/>
          <w:sz w:val="24"/>
          <w:szCs w:val="24"/>
          <w:u w:val="single"/>
          <w:lang w:eastAsia="hi-IN" w:bidi="hi-IN"/>
        </w:rPr>
      </w:pPr>
      <w:r>
        <w:rPr>
          <w:rFonts w:ascii="Times New Roman" w:eastAsia="Times New Roman" w:hAnsi="Times New Roman"/>
          <w:b/>
          <w:bCs/>
          <w:kern w:val="2"/>
          <w:sz w:val="24"/>
          <w:szCs w:val="24"/>
          <w:lang w:val="pt-PT" w:eastAsia="hi-IN" w:bidi="hi-IN"/>
        </w:rPr>
        <w:t>Contato</w:t>
      </w:r>
      <w:r>
        <w:rPr>
          <w:rFonts w:ascii="Times New Roman" w:eastAsia="Times New Roman" w:hAnsi="Times New Roman"/>
          <w:kern w:val="2"/>
          <w:sz w:val="24"/>
          <w:szCs w:val="24"/>
          <w:lang w:val="pt-PT" w:eastAsia="hi-IN" w:bidi="hi-IN"/>
        </w:rPr>
        <w:t xml:space="preserve">: Telefone: (49) 3541-6200 / E-mail: </w:t>
      </w:r>
      <w:r>
        <w:rPr>
          <w:rFonts w:eastAsia="SimSun" w:cs="Mangal"/>
          <w:kern w:val="2"/>
          <w:sz w:val="24"/>
          <w:szCs w:val="24"/>
          <w:lang w:eastAsia="hi-IN" w:bidi="hi-IN"/>
        </w:rPr>
        <w:fldChar w:fldCharType="begin"/>
      </w:r>
      <w:r>
        <w:rPr>
          <w:rFonts w:eastAsia="SimSun" w:cs="Mangal"/>
          <w:kern w:val="2"/>
          <w:sz w:val="24"/>
          <w:szCs w:val="24"/>
          <w:lang w:eastAsia="hi-IN" w:bidi="hi-IN"/>
        </w:rPr>
        <w:instrText xml:space="preserve"> HYPERLINK "mailto:compras@camposnovos.sc.gov.br" </w:instrText>
      </w:r>
      <w:r>
        <w:rPr>
          <w:rFonts w:eastAsia="SimSun" w:cs="Mangal"/>
          <w:kern w:val="2"/>
          <w:sz w:val="24"/>
          <w:szCs w:val="24"/>
          <w:lang w:eastAsia="hi-IN" w:bidi="hi-IN"/>
        </w:rPr>
        <w:fldChar w:fldCharType="separate"/>
      </w:r>
      <w:r>
        <w:rPr>
          <w:rStyle w:val="Hyperlink"/>
          <w:rFonts w:ascii="Times New Roman" w:eastAsia="SimSun" w:hAnsi="Times New Roman"/>
          <w:kern w:val="2"/>
          <w:sz w:val="24"/>
          <w:szCs w:val="24"/>
          <w:lang w:eastAsia="hi-IN" w:bidi="hi-IN"/>
        </w:rPr>
        <w:t>compras@camposnovos.sc.gov.br</w:t>
      </w:r>
      <w:r>
        <w:rPr>
          <w:rFonts w:eastAsia="SimSun" w:cs="Mangal"/>
          <w:kern w:val="2"/>
          <w:sz w:val="24"/>
          <w:szCs w:val="24"/>
          <w:lang w:eastAsia="hi-IN" w:bidi="hi-IN"/>
        </w:rPr>
        <w:fldChar w:fldCharType="end"/>
      </w:r>
    </w:p>
    <w:p w:rsidR="00EF432C" w:rsidRDefault="00EF432C" w:rsidP="00EF432C">
      <w:pPr>
        <w:widowControl w:val="0"/>
        <w:suppressAutoHyphens/>
        <w:autoSpaceDE w:val="0"/>
        <w:spacing w:after="0" w:line="240" w:lineRule="auto"/>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O início da sessão pública do pregão para a abertura dos envelopes, contendo um a </w:t>
      </w:r>
      <w:r>
        <w:rPr>
          <w:rFonts w:ascii="Times New Roman" w:eastAsia="SimSun" w:hAnsi="Times New Roman" w:cs="Mangal"/>
          <w:bCs/>
          <w:kern w:val="2"/>
          <w:sz w:val="24"/>
          <w:szCs w:val="24"/>
          <w:lang w:eastAsia="hi-IN" w:bidi="hi-IN"/>
        </w:rPr>
        <w:t xml:space="preserve">PROPOSTA DE PREÇOS </w:t>
      </w:r>
      <w:r>
        <w:rPr>
          <w:rFonts w:ascii="Times New Roman" w:eastAsia="SimSun" w:hAnsi="Times New Roman" w:cs="Mangal"/>
          <w:kern w:val="2"/>
          <w:sz w:val="24"/>
          <w:szCs w:val="24"/>
          <w:lang w:eastAsia="hi-IN" w:bidi="hi-IN"/>
        </w:rPr>
        <w:t xml:space="preserve">e o outro a </w:t>
      </w:r>
      <w:r>
        <w:rPr>
          <w:rFonts w:ascii="Times New Roman" w:eastAsia="SimSun" w:hAnsi="Times New Roman" w:cs="Mangal"/>
          <w:bCs/>
          <w:kern w:val="2"/>
          <w:sz w:val="24"/>
          <w:szCs w:val="24"/>
          <w:lang w:eastAsia="hi-IN" w:bidi="hi-IN"/>
        </w:rPr>
        <w:t>DOCUMENTAÇÃO</w:t>
      </w:r>
      <w:r>
        <w:rPr>
          <w:rFonts w:ascii="Times New Roman" w:eastAsia="SimSun" w:hAnsi="Times New Roman" w:cs="Mangal"/>
          <w:b/>
          <w:bCs/>
          <w:kern w:val="2"/>
          <w:sz w:val="24"/>
          <w:szCs w:val="24"/>
          <w:lang w:eastAsia="hi-IN" w:bidi="hi-IN"/>
        </w:rPr>
        <w:t xml:space="preserve"> </w:t>
      </w:r>
      <w:r>
        <w:rPr>
          <w:rFonts w:ascii="Times New Roman" w:eastAsia="SimSun" w:hAnsi="Times New Roman" w:cs="Mangal"/>
          <w:kern w:val="2"/>
          <w:sz w:val="24"/>
          <w:szCs w:val="24"/>
          <w:lang w:eastAsia="hi-IN" w:bidi="hi-IN"/>
        </w:rPr>
        <w:t xml:space="preserve">será às </w:t>
      </w:r>
      <w:r w:rsidR="006C640E">
        <w:rPr>
          <w:rFonts w:ascii="Times New Roman" w:eastAsia="SimSun" w:hAnsi="Times New Roman" w:cs="Mangal"/>
          <w:b/>
          <w:kern w:val="2"/>
          <w:sz w:val="24"/>
          <w:szCs w:val="24"/>
          <w:lang w:eastAsia="hi-IN" w:bidi="hi-IN"/>
        </w:rPr>
        <w:t>09</w:t>
      </w:r>
      <w:r>
        <w:rPr>
          <w:rFonts w:ascii="Times New Roman" w:eastAsia="SimSun" w:hAnsi="Times New Roman" w:cs="Mangal"/>
          <w:b/>
          <w:kern w:val="2"/>
          <w:sz w:val="24"/>
          <w:szCs w:val="24"/>
          <w:lang w:eastAsia="hi-IN" w:bidi="hi-IN"/>
        </w:rPr>
        <w:t>h30min</w:t>
      </w:r>
      <w:r>
        <w:rPr>
          <w:rFonts w:ascii="Times New Roman" w:eastAsia="SimSun" w:hAnsi="Times New Roman" w:cs="Mangal"/>
          <w:kern w:val="2"/>
          <w:sz w:val="24"/>
          <w:szCs w:val="24"/>
          <w:lang w:eastAsia="hi-IN" w:bidi="hi-IN"/>
        </w:rPr>
        <w:t xml:space="preserve">, do dia </w:t>
      </w:r>
      <w:r>
        <w:rPr>
          <w:rFonts w:ascii="Times New Roman" w:eastAsia="SimSun" w:hAnsi="Times New Roman" w:cs="Mangal"/>
          <w:b/>
          <w:kern w:val="2"/>
          <w:sz w:val="24"/>
          <w:szCs w:val="24"/>
          <w:lang w:eastAsia="hi-IN" w:bidi="hi-IN"/>
        </w:rPr>
        <w:t>2</w:t>
      </w:r>
      <w:r w:rsidR="006C640E">
        <w:rPr>
          <w:rFonts w:ascii="Times New Roman" w:eastAsia="SimSun" w:hAnsi="Times New Roman" w:cs="Mangal"/>
          <w:b/>
          <w:kern w:val="2"/>
          <w:sz w:val="24"/>
          <w:szCs w:val="24"/>
          <w:lang w:eastAsia="hi-IN" w:bidi="hi-IN"/>
        </w:rPr>
        <w:t>2</w:t>
      </w:r>
      <w:r>
        <w:rPr>
          <w:rFonts w:ascii="Times New Roman" w:eastAsia="SimSun" w:hAnsi="Times New Roman" w:cs="Mangal"/>
          <w:b/>
          <w:kern w:val="2"/>
          <w:sz w:val="24"/>
          <w:szCs w:val="24"/>
          <w:lang w:eastAsia="hi-IN" w:bidi="hi-IN"/>
        </w:rPr>
        <w:t xml:space="preserve"> de </w:t>
      </w:r>
      <w:r w:rsidR="006C640E">
        <w:rPr>
          <w:rFonts w:ascii="Times New Roman" w:eastAsia="SimSun" w:hAnsi="Times New Roman" w:cs="Mangal"/>
          <w:b/>
          <w:kern w:val="2"/>
          <w:sz w:val="24"/>
          <w:szCs w:val="24"/>
          <w:lang w:eastAsia="hi-IN" w:bidi="hi-IN"/>
        </w:rPr>
        <w:t>agosto</w:t>
      </w:r>
      <w:r>
        <w:rPr>
          <w:rFonts w:ascii="Times New Roman" w:eastAsia="SimSun" w:hAnsi="Times New Roman" w:cs="Mangal"/>
          <w:b/>
          <w:kern w:val="2"/>
          <w:sz w:val="24"/>
          <w:szCs w:val="24"/>
          <w:lang w:eastAsia="hi-IN" w:bidi="hi-IN"/>
        </w:rPr>
        <w:t xml:space="preserve"> de 2014</w:t>
      </w:r>
      <w:r>
        <w:rPr>
          <w:rFonts w:ascii="Times New Roman" w:eastAsia="SimSun" w:hAnsi="Times New Roman" w:cs="Mangal"/>
          <w:kern w:val="2"/>
          <w:sz w:val="24"/>
          <w:szCs w:val="24"/>
          <w:lang w:eastAsia="hi-IN" w:bidi="hi-IN"/>
        </w:rPr>
        <w:t xml:space="preserve"> na Sala de Reuniões da </w:t>
      </w:r>
      <w:r>
        <w:rPr>
          <w:rFonts w:ascii="Times New Roman" w:eastAsia="SimSun" w:hAnsi="Times New Roman" w:cs="Mangal"/>
          <w:bCs/>
          <w:kern w:val="2"/>
          <w:sz w:val="24"/>
          <w:szCs w:val="24"/>
          <w:lang w:eastAsia="hi-IN" w:bidi="hi-IN"/>
        </w:rPr>
        <w:t>Prefeitura Municipal de Campos Novos</w:t>
      </w:r>
      <w:r>
        <w:rPr>
          <w:rFonts w:ascii="Times New Roman" w:eastAsia="SimSun" w:hAnsi="Times New Roman" w:cs="Mangal"/>
          <w:kern w:val="2"/>
          <w:sz w:val="24"/>
          <w:szCs w:val="24"/>
          <w:lang w:eastAsia="hi-IN" w:bidi="hi-IN"/>
        </w:rPr>
        <w:t>.</w:t>
      </w:r>
    </w:p>
    <w:p w:rsidR="00EF432C" w:rsidRDefault="00EF432C" w:rsidP="00EF432C">
      <w:pPr>
        <w:widowControl w:val="0"/>
        <w:suppressAutoHyphens/>
        <w:autoSpaceDE w:val="0"/>
        <w:spacing w:after="0" w:line="240" w:lineRule="auto"/>
        <w:jc w:val="both"/>
        <w:rPr>
          <w:rFonts w:ascii="Times New Roman" w:eastAsia="Times New Roman" w:hAnsi="Times New Roman" w:cs="Times New Roman"/>
          <w:kern w:val="2"/>
          <w:sz w:val="24"/>
          <w:szCs w:val="24"/>
          <w:lang w:val="pt-PT" w:eastAsia="hi-IN" w:bidi="hi-IN"/>
        </w:rPr>
      </w:pPr>
      <w:r>
        <w:rPr>
          <w:rFonts w:ascii="Times New Roman" w:eastAsia="Times New Roman" w:hAnsi="Times New Roman"/>
          <w:b/>
          <w:bCs/>
          <w:kern w:val="2"/>
          <w:sz w:val="24"/>
          <w:szCs w:val="24"/>
          <w:lang w:val="pt-PT" w:eastAsia="hi-IN" w:bidi="hi-IN"/>
        </w:rPr>
        <w:t>Área Responsável</w:t>
      </w:r>
      <w:r>
        <w:rPr>
          <w:rFonts w:ascii="Times New Roman" w:eastAsia="Times New Roman" w:hAnsi="Times New Roman"/>
          <w:kern w:val="2"/>
          <w:sz w:val="24"/>
          <w:szCs w:val="24"/>
          <w:lang w:val="pt-PT" w:eastAsia="hi-IN" w:bidi="hi-IN"/>
        </w:rPr>
        <w:t>: Departamento de Compras e Licitações.</w:t>
      </w:r>
    </w:p>
    <w:p w:rsidR="00EF432C" w:rsidRDefault="00EF432C" w:rsidP="00EF432C">
      <w:pPr>
        <w:widowControl w:val="0"/>
        <w:suppressAutoHyphens/>
        <w:spacing w:after="0" w:line="240" w:lineRule="auto"/>
        <w:jc w:val="both"/>
        <w:rPr>
          <w:rFonts w:ascii="Times New Roman" w:eastAsia="Times New Roman" w:hAnsi="Times New Roman"/>
          <w:kern w:val="2"/>
          <w:sz w:val="24"/>
          <w:szCs w:val="24"/>
          <w:lang w:val="pt-PT" w:eastAsia="hi-IN" w:bidi="hi-IN"/>
        </w:rPr>
      </w:pPr>
      <w:r>
        <w:rPr>
          <w:rFonts w:ascii="Times New Roman" w:eastAsia="Times New Roman" w:hAnsi="Times New Roman"/>
          <w:b/>
          <w:bCs/>
          <w:kern w:val="2"/>
          <w:sz w:val="24"/>
          <w:szCs w:val="24"/>
          <w:lang w:val="pt-PT" w:eastAsia="hi-IN" w:bidi="hi-IN"/>
        </w:rPr>
        <w:t>Área Requisitante</w:t>
      </w:r>
      <w:r>
        <w:rPr>
          <w:rFonts w:ascii="Times New Roman" w:eastAsia="Times New Roman" w:hAnsi="Times New Roman"/>
          <w:kern w:val="2"/>
          <w:sz w:val="24"/>
          <w:szCs w:val="24"/>
          <w:lang w:val="pt-PT" w:eastAsia="hi-IN" w:bidi="hi-IN"/>
        </w:rPr>
        <w:t xml:space="preserve">: Secretaria </w:t>
      </w:r>
      <w:r w:rsidR="006C640E">
        <w:rPr>
          <w:rFonts w:ascii="Times New Roman" w:eastAsia="Times New Roman" w:hAnsi="Times New Roman"/>
          <w:kern w:val="2"/>
          <w:sz w:val="24"/>
          <w:szCs w:val="24"/>
          <w:lang w:val="pt-PT" w:eastAsia="hi-IN" w:bidi="hi-IN"/>
        </w:rPr>
        <w:t>Municipal de Saúde</w:t>
      </w:r>
    </w:p>
    <w:p w:rsidR="00EF432C" w:rsidRDefault="00EF432C" w:rsidP="00EF432C">
      <w:pPr>
        <w:widowControl w:val="0"/>
        <w:suppressAutoHyphens/>
        <w:spacing w:before="120" w:after="120" w:line="240" w:lineRule="auto"/>
        <w:ind w:firstLine="709"/>
        <w:jc w:val="both"/>
        <w:rPr>
          <w:rFonts w:ascii="Times New Roman" w:eastAsia="Times New Roman" w:hAnsi="Times New Roman"/>
          <w:bCs/>
          <w:kern w:val="2"/>
          <w:sz w:val="24"/>
          <w:szCs w:val="24"/>
          <w:lang w:val="pt-PT" w:eastAsia="hi-IN" w:bidi="hi-IN"/>
        </w:rPr>
      </w:pPr>
      <w:r>
        <w:rPr>
          <w:rFonts w:ascii="Times New Roman" w:eastAsia="Times New Roman" w:hAnsi="Times New Roman"/>
          <w:bCs/>
          <w:kern w:val="2"/>
          <w:sz w:val="24"/>
          <w:szCs w:val="24"/>
          <w:lang w:val="pt-PT" w:eastAsia="hi-IN" w:bidi="hi-IN"/>
        </w:rPr>
        <w:t xml:space="preserve">Para maior comodidade o </w:t>
      </w:r>
      <w:r w:rsidR="006C640E">
        <w:rPr>
          <w:rFonts w:ascii="Times New Roman" w:eastAsia="Times New Roman" w:hAnsi="Times New Roman"/>
          <w:bCs/>
          <w:kern w:val="2"/>
          <w:sz w:val="24"/>
          <w:szCs w:val="24"/>
          <w:lang w:val="pt-PT" w:eastAsia="hi-IN" w:bidi="hi-IN"/>
        </w:rPr>
        <w:t>Fundo</w:t>
      </w:r>
      <w:r>
        <w:rPr>
          <w:rFonts w:ascii="Times New Roman" w:eastAsia="Times New Roman" w:hAnsi="Times New Roman"/>
          <w:bCs/>
          <w:kern w:val="2"/>
          <w:sz w:val="24"/>
          <w:szCs w:val="24"/>
          <w:lang w:val="pt-PT" w:eastAsia="hi-IN" w:bidi="hi-IN"/>
        </w:rPr>
        <w:t xml:space="preserve"> disponibilizará aos licitantes, formulário proposta, para preenchimento através do software “Compras-AutoCotação”, disponível para download no site </w:t>
      </w:r>
      <w:r>
        <w:rPr>
          <w:rFonts w:eastAsia="SimSun" w:cs="Mangal"/>
          <w:kern w:val="2"/>
          <w:sz w:val="24"/>
          <w:szCs w:val="24"/>
          <w:lang w:eastAsia="hi-IN" w:bidi="hi-IN"/>
        </w:rPr>
        <w:fldChar w:fldCharType="begin"/>
      </w:r>
      <w:r>
        <w:rPr>
          <w:rFonts w:eastAsia="SimSun" w:cs="Mangal"/>
          <w:kern w:val="2"/>
          <w:sz w:val="24"/>
          <w:szCs w:val="24"/>
          <w:lang w:eastAsia="hi-IN" w:bidi="hi-IN"/>
        </w:rPr>
        <w:instrText xml:space="preserve"> HYPERLINK "http://download.betha.com.br/" </w:instrText>
      </w:r>
      <w:r>
        <w:rPr>
          <w:rFonts w:eastAsia="SimSun" w:cs="Mangal"/>
          <w:kern w:val="2"/>
          <w:sz w:val="24"/>
          <w:szCs w:val="24"/>
          <w:lang w:eastAsia="hi-IN" w:bidi="hi-IN"/>
        </w:rPr>
        <w:fldChar w:fldCharType="separate"/>
      </w:r>
      <w:r>
        <w:rPr>
          <w:rStyle w:val="Hyperlink"/>
          <w:rFonts w:ascii="Times New Roman" w:eastAsia="SimSun" w:hAnsi="Times New Roman"/>
          <w:kern w:val="2"/>
          <w:sz w:val="24"/>
          <w:szCs w:val="24"/>
          <w:lang w:eastAsia="hi-IN" w:bidi="hi-IN"/>
        </w:rPr>
        <w:t>http://download.betha.com.br</w:t>
      </w:r>
      <w:r>
        <w:rPr>
          <w:rFonts w:eastAsia="SimSun" w:cs="Mangal"/>
          <w:kern w:val="2"/>
          <w:sz w:val="24"/>
          <w:szCs w:val="24"/>
          <w:lang w:eastAsia="hi-IN" w:bidi="hi-IN"/>
        </w:rPr>
        <w:fldChar w:fldCharType="end"/>
      </w:r>
      <w:r>
        <w:rPr>
          <w:rFonts w:ascii="Times New Roman" w:eastAsia="Times New Roman" w:hAnsi="Times New Roman"/>
          <w:bCs/>
          <w:kern w:val="2"/>
          <w:sz w:val="24"/>
          <w:szCs w:val="24"/>
          <w:lang w:val="pt-PT" w:eastAsia="hi-IN" w:bidi="hi-IN"/>
        </w:rPr>
        <w:t xml:space="preserve">. As empresas interessadas deverão </w:t>
      </w:r>
      <w:r w:rsidR="006C640E">
        <w:rPr>
          <w:rFonts w:ascii="Times New Roman" w:eastAsia="Times New Roman" w:hAnsi="Times New Roman"/>
          <w:bCs/>
          <w:kern w:val="2"/>
          <w:sz w:val="24"/>
          <w:szCs w:val="24"/>
          <w:lang w:val="pt-PT" w:eastAsia="hi-IN" w:bidi="hi-IN"/>
        </w:rPr>
        <w:t xml:space="preserve">acessar o site </w:t>
      </w:r>
      <w:r w:rsidR="006C640E">
        <w:rPr>
          <w:rFonts w:ascii="Times New Roman" w:eastAsia="Times New Roman" w:hAnsi="Times New Roman"/>
          <w:bCs/>
          <w:kern w:val="2"/>
          <w:sz w:val="24"/>
          <w:szCs w:val="24"/>
          <w:lang w:val="pt-PT" w:eastAsia="hi-IN" w:bidi="hi-IN"/>
        </w:rPr>
        <w:fldChar w:fldCharType="begin"/>
      </w:r>
      <w:r w:rsidR="006C640E">
        <w:rPr>
          <w:rFonts w:ascii="Times New Roman" w:eastAsia="Times New Roman" w:hAnsi="Times New Roman"/>
          <w:bCs/>
          <w:kern w:val="2"/>
          <w:sz w:val="24"/>
          <w:szCs w:val="24"/>
          <w:lang w:val="pt-PT" w:eastAsia="hi-IN" w:bidi="hi-IN"/>
        </w:rPr>
        <w:instrText xml:space="preserve"> HYPERLINK "http://www.camposnovos.sc.gov.br" </w:instrText>
      </w:r>
      <w:r w:rsidR="006C640E">
        <w:rPr>
          <w:rFonts w:ascii="Times New Roman" w:eastAsia="Times New Roman" w:hAnsi="Times New Roman"/>
          <w:bCs/>
          <w:kern w:val="2"/>
          <w:sz w:val="24"/>
          <w:szCs w:val="24"/>
          <w:lang w:val="pt-PT" w:eastAsia="hi-IN" w:bidi="hi-IN"/>
        </w:rPr>
        <w:fldChar w:fldCharType="separate"/>
      </w:r>
      <w:r w:rsidR="006C640E" w:rsidRPr="00E44485">
        <w:rPr>
          <w:rStyle w:val="Hyperlink"/>
          <w:rFonts w:ascii="Times New Roman" w:eastAsia="Times New Roman" w:hAnsi="Times New Roman"/>
          <w:bCs/>
          <w:kern w:val="2"/>
          <w:sz w:val="24"/>
          <w:szCs w:val="24"/>
          <w:lang w:val="pt-PT" w:eastAsia="hi-IN" w:bidi="hi-IN"/>
        </w:rPr>
        <w:t>www.camposnovos.sc.gov.br</w:t>
      </w:r>
      <w:r w:rsidR="006C640E">
        <w:rPr>
          <w:rFonts w:ascii="Times New Roman" w:eastAsia="Times New Roman" w:hAnsi="Times New Roman"/>
          <w:bCs/>
          <w:kern w:val="2"/>
          <w:sz w:val="24"/>
          <w:szCs w:val="24"/>
          <w:lang w:val="pt-PT" w:eastAsia="hi-IN" w:bidi="hi-IN"/>
        </w:rPr>
        <w:fldChar w:fldCharType="end"/>
      </w:r>
      <w:r w:rsidR="006C640E">
        <w:rPr>
          <w:rFonts w:ascii="Times New Roman" w:eastAsia="Times New Roman" w:hAnsi="Times New Roman"/>
          <w:bCs/>
          <w:kern w:val="2"/>
          <w:sz w:val="24"/>
          <w:szCs w:val="24"/>
          <w:lang w:val="pt-PT" w:eastAsia="hi-IN" w:bidi="hi-IN"/>
        </w:rPr>
        <w:t xml:space="preserve"> </w:t>
      </w:r>
      <w:r w:rsidR="00E06020">
        <w:rPr>
          <w:rFonts w:ascii="Times New Roman" w:eastAsia="Times New Roman" w:hAnsi="Times New Roman"/>
          <w:bCs/>
          <w:kern w:val="2"/>
          <w:sz w:val="24"/>
          <w:szCs w:val="24"/>
          <w:lang w:val="pt-PT" w:eastAsia="hi-IN" w:bidi="hi-IN"/>
        </w:rPr>
        <w:t xml:space="preserve">para </w:t>
      </w:r>
      <w:r w:rsidR="006C640E">
        <w:rPr>
          <w:rFonts w:ascii="Times New Roman" w:eastAsia="Times New Roman" w:hAnsi="Times New Roman"/>
          <w:bCs/>
          <w:kern w:val="2"/>
          <w:sz w:val="24"/>
          <w:szCs w:val="24"/>
          <w:lang w:val="pt-PT" w:eastAsia="hi-IN" w:bidi="hi-IN"/>
        </w:rPr>
        <w:t>o</w:t>
      </w:r>
      <w:r w:rsidR="00E06020">
        <w:rPr>
          <w:rFonts w:ascii="Times New Roman" w:eastAsia="Times New Roman" w:hAnsi="Times New Roman"/>
          <w:bCs/>
          <w:kern w:val="2"/>
          <w:sz w:val="24"/>
          <w:szCs w:val="24"/>
          <w:lang w:val="pt-PT" w:eastAsia="hi-IN" w:bidi="hi-IN"/>
        </w:rPr>
        <w:t>bter o</w:t>
      </w:r>
      <w:proofErr w:type="gramStart"/>
      <w:r w:rsidR="00E06020">
        <w:rPr>
          <w:rFonts w:ascii="Times New Roman" w:eastAsia="Times New Roman" w:hAnsi="Times New Roman"/>
          <w:bCs/>
          <w:kern w:val="2"/>
          <w:sz w:val="24"/>
          <w:szCs w:val="24"/>
          <w:lang w:val="pt-PT" w:eastAsia="hi-IN" w:bidi="hi-IN"/>
        </w:rPr>
        <w:t xml:space="preserve"> </w:t>
      </w:r>
      <w:r w:rsidR="006C640E">
        <w:rPr>
          <w:rFonts w:ascii="Times New Roman" w:eastAsia="Times New Roman" w:hAnsi="Times New Roman"/>
          <w:bCs/>
          <w:kern w:val="2"/>
          <w:sz w:val="24"/>
          <w:szCs w:val="24"/>
          <w:lang w:val="pt-PT" w:eastAsia="hi-IN" w:bidi="hi-IN"/>
        </w:rPr>
        <w:t xml:space="preserve"> </w:t>
      </w:r>
      <w:proofErr w:type="gramEnd"/>
      <w:r>
        <w:rPr>
          <w:rFonts w:ascii="Times New Roman" w:eastAsia="Times New Roman" w:hAnsi="Times New Roman"/>
          <w:bCs/>
          <w:kern w:val="2"/>
          <w:sz w:val="24"/>
          <w:szCs w:val="24"/>
          <w:lang w:val="pt-PT" w:eastAsia="hi-IN" w:bidi="hi-IN"/>
        </w:rPr>
        <w:t>“formulário proposta. Depois de preenchidos os valores e as marcas no software referido no item anterior, o licitante deverá imprimir sua proposta, a qual deverá ser assinada pelo representante legal da empresa e apresentada no respectivo envelope, acompanhada do pen drive. No caso de divergência de dados entre a proposta escrita e a contida no dispositivo eletrônico, prevalecerá sempre a escrita.</w:t>
      </w:r>
    </w:p>
    <w:p w:rsidR="00EF432C" w:rsidRDefault="00EF432C" w:rsidP="00EF432C">
      <w:pPr>
        <w:widowControl w:val="0"/>
        <w:suppressAutoHyphens/>
        <w:autoSpaceDE w:val="0"/>
        <w:spacing w:before="120" w:after="120" w:line="240" w:lineRule="auto"/>
        <w:ind w:firstLine="709"/>
        <w:jc w:val="both"/>
        <w:rPr>
          <w:rFonts w:ascii="Times New Roman" w:eastAsia="Times New Roman" w:hAnsi="Times New Roman"/>
          <w:kern w:val="2"/>
          <w:sz w:val="24"/>
          <w:szCs w:val="24"/>
          <w:lang w:val="pt-PT" w:eastAsia="hi-IN" w:bidi="hi-IN"/>
        </w:rPr>
      </w:pPr>
      <w:r>
        <w:rPr>
          <w:rFonts w:ascii="Times New Roman" w:eastAsia="Times New Roman" w:hAnsi="Times New Roman"/>
          <w:bCs/>
          <w:kern w:val="2"/>
          <w:sz w:val="24"/>
          <w:szCs w:val="24"/>
          <w:lang w:val="pt-PT" w:eastAsia="hi-IN" w:bidi="hi-IN"/>
        </w:rPr>
        <w:t xml:space="preserve">A presente licitação será do tipo MENOR PREÇO </w:t>
      </w:r>
      <w:r w:rsidR="00E06020">
        <w:rPr>
          <w:rFonts w:ascii="Times New Roman" w:eastAsia="Times New Roman" w:hAnsi="Times New Roman"/>
          <w:bCs/>
          <w:kern w:val="2"/>
          <w:sz w:val="24"/>
          <w:szCs w:val="24"/>
          <w:lang w:val="pt-PT" w:eastAsia="hi-IN" w:bidi="hi-IN"/>
        </w:rPr>
        <w:t>GLOBAL</w:t>
      </w:r>
      <w:r>
        <w:rPr>
          <w:rFonts w:ascii="Times New Roman" w:eastAsia="Times New Roman" w:hAnsi="Times New Roman"/>
          <w:bCs/>
          <w:kern w:val="2"/>
          <w:sz w:val="24"/>
          <w:szCs w:val="24"/>
          <w:lang w:val="pt-PT" w:eastAsia="hi-IN" w:bidi="hi-IN"/>
        </w:rPr>
        <w:t xml:space="preserve">, CONSOANTE AS CONDIÇÕES ESTATUÍDAS NESTE Edital, </w:t>
      </w:r>
      <w:r>
        <w:rPr>
          <w:rFonts w:ascii="Times New Roman" w:eastAsia="Times New Roman" w:hAnsi="Times New Roman"/>
          <w:kern w:val="2"/>
          <w:sz w:val="24"/>
          <w:szCs w:val="24"/>
          <w:lang w:val="pt-PT" w:eastAsia="hi-IN" w:bidi="hi-IN"/>
        </w:rPr>
        <w:t xml:space="preserve">será regida pela Lei Federal nº </w:t>
      </w:r>
      <w:r>
        <w:rPr>
          <w:rFonts w:ascii="Times New Roman" w:eastAsia="Times New Roman" w:hAnsi="Times New Roman"/>
          <w:kern w:val="2"/>
          <w:sz w:val="24"/>
          <w:szCs w:val="24"/>
          <w:lang w:val="pt-PT" w:eastAsia="hi-IN" w:bidi="hi-IN"/>
        </w:rPr>
        <w:lastRenderedPageBreak/>
        <w:t xml:space="preserve">10.520/2002, Decreto 5411/2005 e subsidiariamente com a Lei 8.666/93 com suas modificações. </w:t>
      </w:r>
    </w:p>
    <w:p w:rsidR="00EF432C" w:rsidRDefault="00EF432C" w:rsidP="00EF432C">
      <w:pPr>
        <w:widowControl w:val="0"/>
        <w:suppressAutoHyphens/>
        <w:spacing w:before="120" w:after="120" w:line="240" w:lineRule="auto"/>
        <w:ind w:firstLine="709"/>
        <w:jc w:val="both"/>
        <w:rPr>
          <w:rFonts w:ascii="Times New Roman" w:eastAsia="Times New Roman" w:hAnsi="Times New Roman"/>
          <w:b/>
          <w:bCs/>
          <w:kern w:val="2"/>
          <w:sz w:val="24"/>
          <w:szCs w:val="24"/>
          <w:lang w:val="pt-PT" w:eastAsia="hi-IN" w:bidi="hi-IN"/>
        </w:rPr>
      </w:pPr>
      <w:r>
        <w:rPr>
          <w:rFonts w:ascii="Times New Roman" w:eastAsia="Times New Roman" w:hAnsi="Times New Roman"/>
          <w:b/>
          <w:kern w:val="2"/>
          <w:sz w:val="24"/>
          <w:szCs w:val="24"/>
          <w:lang w:val="pt-PT" w:eastAsia="hi-IN" w:bidi="hi-IN"/>
        </w:rPr>
        <w:t>ESTE EXEMPLAR DE EDITAL É TRANSCRIÇÃO FIEL DO ORIGINAL ARQUIVADO NO PROCESSO DO PRESENTE PREGÃO.</w:t>
      </w:r>
      <w:r>
        <w:rPr>
          <w:rFonts w:ascii="Times New Roman" w:eastAsia="Times New Roman" w:hAnsi="Times New Roman"/>
          <w:b/>
          <w:bCs/>
          <w:kern w:val="2"/>
          <w:sz w:val="24"/>
          <w:szCs w:val="24"/>
          <w:lang w:val="pt-PT" w:eastAsia="hi-IN" w:bidi="hi-IN"/>
        </w:rPr>
        <w:t xml:space="preserve"> </w:t>
      </w:r>
    </w:p>
    <w:p w:rsidR="00EF432C" w:rsidRDefault="00EF432C" w:rsidP="00EF432C">
      <w:pPr>
        <w:widowControl w:val="0"/>
        <w:suppressAutoHyphens/>
        <w:autoSpaceDE w:val="0"/>
        <w:spacing w:before="120" w:after="120" w:line="240" w:lineRule="auto"/>
        <w:contextualSpacing/>
        <w:jc w:val="both"/>
        <w:rPr>
          <w:rFonts w:ascii="Times New Roman" w:eastAsia="Times New Roman" w:hAnsi="Times New Roman"/>
          <w:b/>
          <w:bCs/>
          <w:kern w:val="2"/>
          <w:sz w:val="24"/>
          <w:szCs w:val="24"/>
          <w:lang w:val="pt-PT" w:eastAsia="hi-IN" w:bidi="hi-IN"/>
        </w:rPr>
      </w:pPr>
    </w:p>
    <w:p w:rsidR="00EF432C" w:rsidRDefault="00EF432C" w:rsidP="00EF432C">
      <w:pPr>
        <w:widowControl w:val="0"/>
        <w:suppressAutoHyphens/>
        <w:autoSpaceDE w:val="0"/>
        <w:spacing w:before="120" w:after="120" w:line="240" w:lineRule="auto"/>
        <w:contextualSpacing/>
        <w:jc w:val="both"/>
        <w:rPr>
          <w:rFonts w:ascii="Times New Roman" w:eastAsia="Times New Roman" w:hAnsi="Times New Roman"/>
          <w:b/>
          <w:bCs/>
          <w:kern w:val="2"/>
          <w:lang w:val="pt-PT" w:eastAsia="hi-IN" w:bidi="hi-IN"/>
        </w:rPr>
      </w:pPr>
      <w:r>
        <w:rPr>
          <w:rFonts w:ascii="Times New Roman" w:eastAsia="Times New Roman" w:hAnsi="Times New Roman"/>
          <w:b/>
          <w:bCs/>
          <w:kern w:val="2"/>
          <w:lang w:val="pt-PT" w:eastAsia="hi-IN" w:bidi="hi-IN"/>
        </w:rPr>
        <w:t>1. OBJETO</w:t>
      </w:r>
    </w:p>
    <w:p w:rsidR="00EF432C" w:rsidRDefault="00EF432C" w:rsidP="00EF432C">
      <w:pPr>
        <w:widowControl w:val="0"/>
        <w:suppressAutoHyphens/>
        <w:autoSpaceDE w:val="0"/>
        <w:spacing w:before="120" w:after="120" w:line="240" w:lineRule="auto"/>
        <w:jc w:val="both"/>
        <w:rPr>
          <w:rFonts w:ascii="Times New Roman" w:eastAsia="Times New Roman" w:hAnsi="Times New Roman"/>
          <w:b/>
          <w:bCs/>
          <w:kern w:val="2"/>
          <w:lang w:val="pt-PT" w:eastAsia="hi-IN" w:bidi="hi-IN"/>
        </w:rPr>
      </w:pPr>
    </w:p>
    <w:p w:rsidR="00EF432C" w:rsidRDefault="00EF432C" w:rsidP="00E06020">
      <w:pPr>
        <w:widowControl w:val="0"/>
        <w:numPr>
          <w:ilvl w:val="1"/>
          <w:numId w:val="21"/>
        </w:numPr>
        <w:suppressAutoHyphens/>
        <w:autoSpaceDE w:val="0"/>
        <w:spacing w:before="120" w:after="120" w:line="240" w:lineRule="auto"/>
        <w:jc w:val="both"/>
        <w:rPr>
          <w:rFonts w:ascii="Times New Roman" w:eastAsia="Times New Roman" w:hAnsi="Times New Roman"/>
          <w:kern w:val="2"/>
          <w:lang w:val="pt-PT" w:eastAsia="hi-IN" w:bidi="hi-IN"/>
        </w:rPr>
      </w:pPr>
      <w:r>
        <w:rPr>
          <w:rFonts w:ascii="Times New Roman" w:eastAsia="Times New Roman" w:hAnsi="Times New Roman"/>
          <w:kern w:val="2"/>
          <w:lang w:val="pt-PT" w:eastAsia="hi-IN" w:bidi="hi-IN"/>
        </w:rPr>
        <w:t xml:space="preserve">Este edital refere-se ao </w:t>
      </w:r>
      <w:r w:rsidR="00E06020" w:rsidRPr="00E06020">
        <w:rPr>
          <w:rFonts w:ascii="Times New Roman" w:eastAsia="SimSun" w:hAnsi="Times New Roman" w:cs="Mangal"/>
          <w:b/>
          <w:kern w:val="2"/>
          <w:lang w:eastAsia="hi-IN" w:bidi="hi-IN"/>
        </w:rPr>
        <w:t>REGISTRO DE PREÇOS PARA AQUISIÇÃO DE EQUIPAMENTOS DE PROCESSAMENTO DE DADOS E EQUIPAMENTOS ENERGETICOS PARA IMPLANTAÇÃO DO PROGRAMA E-SUS NO MUNICIPIO DE CAMPOS NOVOS.</w:t>
      </w:r>
    </w:p>
    <w:p w:rsidR="00EF432C" w:rsidRDefault="00EF432C" w:rsidP="00EF432C">
      <w:pPr>
        <w:widowControl w:val="0"/>
        <w:suppressAutoHyphens/>
        <w:autoSpaceDE w:val="0"/>
        <w:spacing w:before="120" w:after="120" w:line="240" w:lineRule="auto"/>
        <w:jc w:val="both"/>
        <w:rPr>
          <w:rFonts w:ascii="Times New Roman" w:eastAsia="Times New Roman" w:hAnsi="Times New Roman"/>
          <w:kern w:val="2"/>
          <w:lang w:val="pt-PT" w:eastAsia="hi-IN" w:bidi="hi-IN"/>
        </w:rPr>
      </w:pPr>
    </w:p>
    <w:p w:rsidR="00EF432C" w:rsidRDefault="00EF432C" w:rsidP="00EF432C">
      <w:pPr>
        <w:widowControl w:val="0"/>
        <w:suppressAutoHyphens/>
        <w:spacing w:before="120" w:after="120" w:line="240" w:lineRule="auto"/>
        <w:jc w:val="both"/>
        <w:rPr>
          <w:rFonts w:ascii="Times New Roman" w:eastAsia="SimSun" w:hAnsi="Times New Roman" w:cs="Calibri"/>
          <w:b/>
          <w:kern w:val="2"/>
          <w:lang w:eastAsia="hi-IN" w:bidi="hi-IN"/>
        </w:rPr>
      </w:pPr>
      <w:r>
        <w:rPr>
          <w:rFonts w:ascii="Times New Roman" w:eastAsia="SimSun" w:hAnsi="Times New Roman" w:cs="Calibri"/>
          <w:b/>
          <w:kern w:val="2"/>
          <w:lang w:eastAsia="hi-IN" w:bidi="hi-IN"/>
        </w:rPr>
        <w:t xml:space="preserve">2. DAS ENTREGAS </w:t>
      </w:r>
    </w:p>
    <w:p w:rsidR="00EF432C" w:rsidRDefault="00EF432C" w:rsidP="00EF432C">
      <w:pPr>
        <w:widowControl w:val="0"/>
        <w:suppressAutoHyphens/>
        <w:spacing w:before="120" w:after="120" w:line="240" w:lineRule="auto"/>
        <w:jc w:val="both"/>
        <w:rPr>
          <w:rFonts w:ascii="Times New Roman" w:eastAsia="SimSun" w:hAnsi="Times New Roman" w:cs="Calibri"/>
          <w:kern w:val="2"/>
          <w:lang w:eastAsia="hi-IN" w:bidi="hi-IN"/>
        </w:rPr>
      </w:pPr>
      <w:r>
        <w:rPr>
          <w:rFonts w:ascii="Times New Roman" w:eastAsia="SimSun" w:hAnsi="Times New Roman" w:cs="Calibri"/>
          <w:kern w:val="2"/>
          <w:lang w:eastAsia="hi-IN" w:bidi="hi-IN"/>
        </w:rPr>
        <w:t>2.1. As en</w:t>
      </w:r>
      <w:r w:rsidR="00877DBC">
        <w:rPr>
          <w:rFonts w:ascii="Times New Roman" w:eastAsia="SimSun" w:hAnsi="Times New Roman" w:cs="Calibri"/>
          <w:kern w:val="2"/>
          <w:lang w:eastAsia="hi-IN" w:bidi="hi-IN"/>
        </w:rPr>
        <w:t>tregas deverão ser efetuadas</w:t>
      </w:r>
      <w:r>
        <w:rPr>
          <w:rFonts w:ascii="Times New Roman" w:eastAsia="SimSun" w:hAnsi="Times New Roman" w:cs="Calibri"/>
          <w:kern w:val="2"/>
          <w:lang w:eastAsia="hi-IN" w:bidi="hi-IN"/>
        </w:rPr>
        <w:t xml:space="preserve">, parceladamente, conforme a necessidade e somente </w:t>
      </w:r>
      <w:r>
        <w:rPr>
          <w:rFonts w:ascii="Times New Roman" w:eastAsia="Times New Roman" w:hAnsi="Times New Roman"/>
          <w:kern w:val="2"/>
          <w:lang w:val="pt-PT" w:eastAsia="hi-IN" w:bidi="hi-IN"/>
        </w:rPr>
        <w:t>mediante autorização de fornecimento emitida pelo Departamento de Compras</w:t>
      </w:r>
      <w:r w:rsidR="00877DBC">
        <w:rPr>
          <w:rFonts w:ascii="Times New Roman" w:eastAsia="SimSun" w:hAnsi="Times New Roman" w:cs="Calibri"/>
          <w:kern w:val="2"/>
          <w:lang w:eastAsia="hi-IN" w:bidi="hi-IN"/>
        </w:rPr>
        <w:t xml:space="preserve"> e com acompanhamento do técnico nomeado pela Contratante para a conferência dos equipamentos.</w:t>
      </w:r>
    </w:p>
    <w:p w:rsidR="00EF432C" w:rsidRDefault="00EF432C" w:rsidP="00EF432C">
      <w:pPr>
        <w:widowControl w:val="0"/>
        <w:suppressAutoHyphens/>
        <w:autoSpaceDE w:val="0"/>
        <w:spacing w:before="120" w:after="120" w:line="240" w:lineRule="auto"/>
        <w:jc w:val="both"/>
        <w:rPr>
          <w:rFonts w:ascii="Times New Roman" w:eastAsia="Times New Roman" w:hAnsi="Times New Roman" w:cs="Times New Roman"/>
          <w:kern w:val="2"/>
          <w:lang w:val="pt-PT" w:eastAsia="hi-IN" w:bidi="hi-IN"/>
        </w:rPr>
      </w:pPr>
      <w:r>
        <w:rPr>
          <w:rFonts w:ascii="Times New Roman" w:eastAsia="Times New Roman" w:hAnsi="Times New Roman"/>
          <w:kern w:val="2"/>
          <w:lang w:val="pt-PT" w:eastAsia="hi-IN" w:bidi="hi-IN"/>
        </w:rPr>
        <w:t>2.2. O prazo para entrega do objeto é de 10 (dez) dias.</w:t>
      </w:r>
    </w:p>
    <w:p w:rsidR="00380D67" w:rsidRDefault="00380D67" w:rsidP="00EF432C">
      <w:pPr>
        <w:widowControl w:val="0"/>
        <w:suppressAutoHyphens/>
        <w:spacing w:before="120" w:after="120" w:line="240" w:lineRule="auto"/>
        <w:jc w:val="both"/>
        <w:rPr>
          <w:rFonts w:ascii="Times New Roman" w:eastAsia="SimSun" w:hAnsi="Times New Roman" w:cs="Calibri"/>
          <w:b/>
          <w:kern w:val="2"/>
          <w:lang w:val="pt-PT" w:eastAsia="hi-IN" w:bidi="hi-IN"/>
        </w:rPr>
      </w:pPr>
    </w:p>
    <w:p w:rsidR="00EF432C" w:rsidRDefault="00EF432C" w:rsidP="00EF432C">
      <w:pPr>
        <w:widowControl w:val="0"/>
        <w:suppressAutoHyphens/>
        <w:spacing w:before="120" w:after="120" w:line="240" w:lineRule="auto"/>
        <w:jc w:val="both"/>
        <w:rPr>
          <w:rFonts w:ascii="Times New Roman" w:eastAsia="SimSun" w:hAnsi="Times New Roman" w:cs="Calibri"/>
          <w:b/>
          <w:kern w:val="2"/>
          <w:lang w:eastAsia="hi-IN" w:bidi="hi-IN"/>
        </w:rPr>
      </w:pPr>
      <w:r>
        <w:rPr>
          <w:rFonts w:ascii="Times New Roman" w:eastAsia="SimSun" w:hAnsi="Times New Roman" w:cs="Calibri"/>
          <w:b/>
          <w:kern w:val="2"/>
          <w:lang w:eastAsia="hi-IN" w:bidi="hi-IN"/>
        </w:rPr>
        <w:t>3. DA ESTIMATIVA DE CONSUMO</w:t>
      </w:r>
    </w:p>
    <w:p w:rsidR="00EF432C" w:rsidRDefault="00EF432C" w:rsidP="00EF432C">
      <w:pPr>
        <w:widowControl w:val="0"/>
        <w:suppressAutoHyphens/>
        <w:spacing w:before="120" w:after="120" w:line="240" w:lineRule="auto"/>
        <w:jc w:val="both"/>
        <w:rPr>
          <w:rFonts w:ascii="Times New Roman" w:eastAsia="SimSun" w:hAnsi="Times New Roman" w:cs="Calibri"/>
          <w:b/>
          <w:bCs/>
          <w:kern w:val="2"/>
          <w:lang w:eastAsia="hi-IN" w:bidi="hi-IN"/>
        </w:rPr>
      </w:pPr>
      <w:r>
        <w:rPr>
          <w:rFonts w:ascii="Times New Roman" w:eastAsia="SimSun" w:hAnsi="Times New Roman" w:cs="Calibri"/>
          <w:kern w:val="2"/>
          <w:lang w:eastAsia="hi-IN" w:bidi="hi-IN"/>
        </w:rPr>
        <w:t xml:space="preserve">3.1. Durante o prazo de validade da Ata de Registro de Preço, a estimativa de consumo, é a que consta no </w:t>
      </w:r>
      <w:r>
        <w:rPr>
          <w:rFonts w:ascii="Times New Roman" w:eastAsia="SimSun" w:hAnsi="Times New Roman" w:cs="Calibri"/>
          <w:b/>
          <w:bCs/>
          <w:kern w:val="2"/>
          <w:lang w:eastAsia="hi-IN" w:bidi="hi-IN"/>
        </w:rPr>
        <w:t>Anexo VI.</w:t>
      </w:r>
    </w:p>
    <w:p w:rsidR="00EF432C" w:rsidRDefault="00EF432C" w:rsidP="00EF432C">
      <w:pPr>
        <w:widowControl w:val="0"/>
        <w:suppressAutoHyphens/>
        <w:spacing w:before="120" w:after="120" w:line="240" w:lineRule="auto"/>
        <w:jc w:val="both"/>
        <w:rPr>
          <w:rFonts w:ascii="Times New Roman" w:eastAsia="SimSun" w:hAnsi="Times New Roman" w:cs="Mangal"/>
          <w:b/>
          <w:kern w:val="2"/>
          <w:lang w:eastAsia="hi-IN" w:bidi="hi-IN"/>
        </w:rPr>
      </w:pPr>
    </w:p>
    <w:p w:rsidR="00EF432C" w:rsidRDefault="00EF432C" w:rsidP="00EF432C">
      <w:pPr>
        <w:widowControl w:val="0"/>
        <w:suppressAutoHyphens/>
        <w:spacing w:before="120" w:after="120" w:line="240" w:lineRule="auto"/>
        <w:jc w:val="both"/>
        <w:rPr>
          <w:rFonts w:ascii="Times New Roman" w:eastAsia="SimSun" w:hAnsi="Times New Roman" w:cs="Mangal"/>
          <w:b/>
          <w:kern w:val="2"/>
          <w:lang w:eastAsia="hi-IN" w:bidi="hi-IN"/>
        </w:rPr>
      </w:pPr>
      <w:r>
        <w:rPr>
          <w:rFonts w:ascii="Times New Roman" w:eastAsia="SimSun" w:hAnsi="Times New Roman" w:cs="Mangal"/>
          <w:b/>
          <w:kern w:val="2"/>
          <w:lang w:eastAsia="hi-IN" w:bidi="hi-IN"/>
        </w:rPr>
        <w:t>4. DO CREDENCIAMENTO</w:t>
      </w:r>
    </w:p>
    <w:p w:rsidR="00EF432C" w:rsidRDefault="00EF432C" w:rsidP="00EF432C">
      <w:pPr>
        <w:autoSpaceDE w:val="0"/>
        <w:spacing w:before="120" w:after="120" w:line="240" w:lineRule="auto"/>
        <w:jc w:val="both"/>
        <w:rPr>
          <w:rFonts w:ascii="Times New Roman" w:eastAsia="Calibri" w:hAnsi="Times New Roman" w:cs="Times New Roman"/>
          <w:lang w:eastAsia="en-US"/>
        </w:rPr>
      </w:pPr>
      <w:r>
        <w:rPr>
          <w:rFonts w:ascii="Times New Roman" w:hAnsi="Times New Roman"/>
        </w:rPr>
        <w:t>4.1. No dia, hora e local estipulados no preâmbulo deste edital, as Proponentes deverão estar representadas por agentes credenciados, com poderes para formular lances, negociar preços e praticar todos os atos inerentes ao certame, inclusive interpor e desistir de recursos em todas as fases licitatórias.</w:t>
      </w:r>
    </w:p>
    <w:p w:rsidR="00EF432C" w:rsidRDefault="00EF432C" w:rsidP="00EF432C">
      <w:pPr>
        <w:autoSpaceDE w:val="0"/>
        <w:spacing w:before="120" w:after="120" w:line="240" w:lineRule="auto"/>
        <w:jc w:val="both"/>
        <w:rPr>
          <w:rFonts w:ascii="Times New Roman" w:hAnsi="Times New Roman"/>
        </w:rPr>
      </w:pPr>
      <w:r>
        <w:rPr>
          <w:rFonts w:ascii="Times New Roman" w:hAnsi="Times New Roman"/>
        </w:rPr>
        <w:t xml:space="preserve">4.2. Os documentos exigidos para o credenciamento são obrigatoriamente os seguintes: </w:t>
      </w:r>
    </w:p>
    <w:p w:rsidR="00EF432C" w:rsidRDefault="00EF432C" w:rsidP="00EF432C">
      <w:pPr>
        <w:autoSpaceDE w:val="0"/>
        <w:spacing w:before="120" w:after="120" w:line="240" w:lineRule="auto"/>
        <w:jc w:val="both"/>
        <w:rPr>
          <w:rFonts w:ascii="Times New Roman" w:hAnsi="Times New Roman"/>
        </w:rPr>
      </w:pPr>
      <w:r>
        <w:rPr>
          <w:rFonts w:ascii="Times New Roman" w:hAnsi="Times New Roman"/>
        </w:rPr>
        <w:t>4.2.1. Se a empresa for representada por sócio ou dirigente da Proponente:</w:t>
      </w:r>
    </w:p>
    <w:p w:rsidR="00EF432C" w:rsidRDefault="00EF432C" w:rsidP="00EF432C">
      <w:pPr>
        <w:autoSpaceDE w:val="0"/>
        <w:spacing w:before="120" w:after="0" w:line="240" w:lineRule="auto"/>
        <w:jc w:val="both"/>
        <w:rPr>
          <w:rFonts w:ascii="Times New Roman" w:hAnsi="Times New Roman"/>
        </w:rPr>
      </w:pPr>
      <w:proofErr w:type="gramStart"/>
      <w:r>
        <w:rPr>
          <w:rFonts w:ascii="Times New Roman" w:hAnsi="Times New Roman"/>
        </w:rPr>
        <w:t>a.</w:t>
      </w:r>
      <w:proofErr w:type="gramEnd"/>
      <w:r>
        <w:rPr>
          <w:rFonts w:ascii="Times New Roman" w:hAnsi="Times New Roman"/>
        </w:rPr>
        <w:t xml:space="preserve"> Cópia da Carteira de identidade do representante, acompanhada da original se a mesma não estiver autenticada.</w:t>
      </w:r>
    </w:p>
    <w:p w:rsidR="00EF432C" w:rsidRDefault="00EF432C" w:rsidP="00EF432C">
      <w:pPr>
        <w:autoSpaceDE w:val="0"/>
        <w:spacing w:before="120" w:after="0" w:line="240" w:lineRule="auto"/>
        <w:jc w:val="both"/>
        <w:rPr>
          <w:rFonts w:ascii="Times New Roman" w:hAnsi="Times New Roman"/>
        </w:rPr>
      </w:pPr>
      <w:proofErr w:type="gramStart"/>
      <w:r>
        <w:rPr>
          <w:rFonts w:ascii="Times New Roman" w:hAnsi="Times New Roman"/>
        </w:rPr>
        <w:lastRenderedPageBreak/>
        <w:t>b.</w:t>
      </w:r>
      <w:proofErr w:type="gramEnd"/>
      <w:r>
        <w:rPr>
          <w:rFonts w:ascii="Times New Roman" w:hAnsi="Times New Roman"/>
        </w:rPr>
        <w:t xml:space="preserve">  Declaração de Cumprimento Pleno dos Requisitos de Habilitação, conforme modelo (ANEXO VI). Se for Microempresa ou Empresa de Pequeno Porte – EPP com problemas na habilitação, fazer constar tal ressalva.</w:t>
      </w:r>
    </w:p>
    <w:p w:rsidR="00EF432C" w:rsidRDefault="00EF432C" w:rsidP="00EF432C">
      <w:pPr>
        <w:autoSpaceDE w:val="0"/>
        <w:spacing w:before="120" w:after="0" w:line="240" w:lineRule="auto"/>
        <w:jc w:val="both"/>
        <w:rPr>
          <w:rFonts w:ascii="Times New Roman" w:hAnsi="Times New Roman"/>
        </w:rPr>
      </w:pPr>
      <w:proofErr w:type="gramStart"/>
      <w:r>
        <w:rPr>
          <w:rFonts w:ascii="Times New Roman" w:hAnsi="Times New Roman"/>
        </w:rPr>
        <w:t>c.</w:t>
      </w:r>
      <w:proofErr w:type="gramEnd"/>
      <w:r>
        <w:rPr>
          <w:rFonts w:ascii="Times New Roman" w:hAnsi="Times New Roman"/>
        </w:rPr>
        <w:t xml:space="preserve">  Cópia autenticada do Ato constitutivo, estatuto ou contrato social em vigor no qual estejam expressos os seus poderes (documento essencial para a participação da empresa na fase de lances) e sua ultima alteração, se houver;</w:t>
      </w:r>
    </w:p>
    <w:p w:rsidR="00EF432C" w:rsidRDefault="00EF432C" w:rsidP="00EF432C">
      <w:pPr>
        <w:autoSpaceDE w:val="0"/>
        <w:spacing w:before="120" w:after="120" w:line="240" w:lineRule="auto"/>
        <w:jc w:val="both"/>
        <w:rPr>
          <w:rFonts w:ascii="Times New Roman" w:hAnsi="Times New Roman"/>
        </w:rPr>
      </w:pPr>
      <w:r>
        <w:rPr>
          <w:rFonts w:ascii="Times New Roman" w:hAnsi="Times New Roman"/>
        </w:rPr>
        <w:t>4.2.2. Se a empresa for representada por procurador:</w:t>
      </w:r>
    </w:p>
    <w:p w:rsidR="00EF432C" w:rsidRDefault="00EF432C" w:rsidP="00EF432C">
      <w:pPr>
        <w:autoSpaceDE w:val="0"/>
        <w:spacing w:before="120" w:after="120" w:line="240" w:lineRule="auto"/>
        <w:jc w:val="both"/>
        <w:rPr>
          <w:rFonts w:ascii="Times New Roman" w:hAnsi="Times New Roman"/>
        </w:rPr>
      </w:pPr>
      <w:proofErr w:type="gramStart"/>
      <w:r>
        <w:rPr>
          <w:rFonts w:ascii="Times New Roman" w:hAnsi="Times New Roman"/>
        </w:rPr>
        <w:t>a.</w:t>
      </w:r>
      <w:proofErr w:type="gramEnd"/>
      <w:r>
        <w:rPr>
          <w:rFonts w:ascii="Times New Roman" w:hAnsi="Times New Roman"/>
        </w:rPr>
        <w:t xml:space="preserve"> Cópia da Carteira de identidade do representante, acompanhada da original se a mesma não estiver autenticada. </w:t>
      </w:r>
    </w:p>
    <w:p w:rsidR="00EF432C" w:rsidRDefault="00EF432C" w:rsidP="00EF432C">
      <w:pPr>
        <w:autoSpaceDE w:val="0"/>
        <w:spacing w:before="120" w:after="120" w:line="240" w:lineRule="auto"/>
        <w:jc w:val="both"/>
        <w:rPr>
          <w:rFonts w:ascii="Times New Roman" w:hAnsi="Times New Roman"/>
        </w:rPr>
      </w:pPr>
      <w:proofErr w:type="gramStart"/>
      <w:r>
        <w:rPr>
          <w:rFonts w:ascii="Times New Roman" w:hAnsi="Times New Roman"/>
        </w:rPr>
        <w:t>b.</w:t>
      </w:r>
      <w:proofErr w:type="gramEnd"/>
      <w:r>
        <w:rPr>
          <w:rFonts w:ascii="Times New Roman" w:hAnsi="Times New Roman"/>
        </w:rPr>
        <w:t xml:space="preserve"> Declaração de Cumprimento Pleno dos Requisitos de Habilitação, conforme modelo (ANEXO VI). Se for Microempresa ou Empresa de Pequeno Porte – EPP com problemas na habilitação, fazer constar tal ressalva.</w:t>
      </w:r>
    </w:p>
    <w:p w:rsidR="00EF432C" w:rsidRDefault="00EF432C" w:rsidP="00EF432C">
      <w:pPr>
        <w:autoSpaceDE w:val="0"/>
        <w:spacing w:before="120" w:after="120" w:line="240" w:lineRule="auto"/>
        <w:jc w:val="both"/>
        <w:rPr>
          <w:rFonts w:ascii="Times New Roman" w:hAnsi="Times New Roman"/>
        </w:rPr>
      </w:pPr>
      <w:proofErr w:type="gramStart"/>
      <w:r>
        <w:rPr>
          <w:rFonts w:ascii="Times New Roman" w:hAnsi="Times New Roman"/>
        </w:rPr>
        <w:t>c.</w:t>
      </w:r>
      <w:proofErr w:type="gramEnd"/>
      <w:r>
        <w:rPr>
          <w:rFonts w:ascii="Times New Roman" w:hAnsi="Times New Roman"/>
        </w:rPr>
        <w:t xml:space="preserve"> Procuração pública ou particular, em original ou cópia autenticada, a ser entregue juntamente com a respectiva cédula de identidade ou documento equivalente. Ou também através de formulário autenticado cujo modelo constitui o Anexo 05 deste edital.</w:t>
      </w:r>
    </w:p>
    <w:p w:rsidR="00EF432C" w:rsidRDefault="00EF432C" w:rsidP="00EF432C">
      <w:pPr>
        <w:autoSpaceDE w:val="0"/>
        <w:spacing w:before="120" w:after="120" w:line="240" w:lineRule="auto"/>
        <w:jc w:val="both"/>
        <w:rPr>
          <w:rFonts w:ascii="Times New Roman" w:hAnsi="Times New Roman"/>
        </w:rPr>
      </w:pPr>
      <w:proofErr w:type="gramStart"/>
      <w:r>
        <w:rPr>
          <w:rFonts w:ascii="Times New Roman" w:hAnsi="Times New Roman"/>
        </w:rPr>
        <w:t>d.</w:t>
      </w:r>
      <w:proofErr w:type="gramEnd"/>
      <w:r>
        <w:rPr>
          <w:rFonts w:ascii="Times New Roman" w:hAnsi="Times New Roman"/>
        </w:rPr>
        <w:t xml:space="preserve"> Cópia autenticada do Ato constitutivo, estatuto ou contrato social em vigor no qual estejam expressos os seus poderes e suas ultimas alterações, se houver;</w:t>
      </w:r>
    </w:p>
    <w:p w:rsidR="00EF432C" w:rsidRDefault="00EF432C" w:rsidP="00EF432C">
      <w:pPr>
        <w:autoSpaceDE w:val="0"/>
        <w:spacing w:before="120" w:after="120" w:line="240" w:lineRule="auto"/>
        <w:jc w:val="both"/>
        <w:rPr>
          <w:rFonts w:ascii="Times New Roman" w:hAnsi="Times New Roman"/>
        </w:rPr>
      </w:pPr>
      <w:r>
        <w:rPr>
          <w:rFonts w:ascii="Times New Roman" w:hAnsi="Times New Roman"/>
        </w:rPr>
        <w:t xml:space="preserve">4.3. A comissão poderá realizar cópias de documentos essenciais ao credenciamento, declarações e autentica-los no momento do credenciamento, respeitando o princípio da livre concorrência e participação no certame. </w:t>
      </w:r>
    </w:p>
    <w:p w:rsidR="00EF432C" w:rsidRDefault="00EF432C" w:rsidP="00EF432C">
      <w:pPr>
        <w:autoSpaceDE w:val="0"/>
        <w:spacing w:before="120" w:after="120" w:line="240" w:lineRule="auto"/>
        <w:jc w:val="both"/>
        <w:rPr>
          <w:rFonts w:ascii="Times New Roman" w:hAnsi="Times New Roman"/>
        </w:rPr>
      </w:pPr>
      <w:r>
        <w:rPr>
          <w:rFonts w:ascii="Times New Roman" w:hAnsi="Times New Roman"/>
        </w:rPr>
        <w:t>4.4. Cada credenciado poderá representar apenas uma empresa.</w:t>
      </w:r>
    </w:p>
    <w:p w:rsidR="00EF432C" w:rsidRDefault="00EF432C" w:rsidP="00EF432C">
      <w:pPr>
        <w:autoSpaceDE w:val="0"/>
        <w:spacing w:before="120" w:after="120" w:line="240" w:lineRule="auto"/>
        <w:jc w:val="both"/>
        <w:rPr>
          <w:rFonts w:ascii="Times New Roman" w:hAnsi="Times New Roman"/>
        </w:rPr>
      </w:pPr>
      <w:r>
        <w:rPr>
          <w:rFonts w:ascii="Times New Roman" w:hAnsi="Times New Roman"/>
        </w:rPr>
        <w:t>4.5. Os documentos de credenciamento serão retidos pela equipe deste Pregão e juntados ao respectivo processo.</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4.6. Havendo remessa via postal dos envelopes ou defeito no credenciamento pela ausência de algum dos documentos tratados nos itens 4.2.1 e 4.2.2, a licitante não poderá participar da fase de lances, permanecendo com sua proposta fixa, bem como não poderá se manifestar acerca da interposição de recurso quando declarado o vencedor.</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4.6.1. A proponente que enviar os envelopes via postal sem a remessa da </w:t>
      </w:r>
      <w:r>
        <w:rPr>
          <w:rFonts w:ascii="Times New Roman" w:hAnsi="Times New Roman"/>
        </w:rPr>
        <w:t>Declaração de Cumprimento Pleno dos Requisitos de Habilitação</w:t>
      </w:r>
      <w:r>
        <w:rPr>
          <w:rFonts w:ascii="Times New Roman" w:eastAsia="SimSun" w:hAnsi="Times New Roman" w:cs="Mangal"/>
          <w:kern w:val="2"/>
          <w:lang w:eastAsia="hi-IN" w:bidi="hi-IN"/>
        </w:rPr>
        <w:t>, ficará automaticamente excluída do certame pela ausência de documento essencial.</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4.7. Os documentos devem apresentar prazo de validade, conforme o caso, e poderão ser entregues em original ou por processo de cópia devidamente autenticada.</w:t>
      </w:r>
    </w:p>
    <w:p w:rsidR="00EF432C" w:rsidRDefault="00EF432C" w:rsidP="00EF432C">
      <w:pPr>
        <w:suppressAutoHyphens/>
        <w:spacing w:before="120" w:after="120" w:line="240" w:lineRule="auto"/>
        <w:jc w:val="both"/>
        <w:rPr>
          <w:rFonts w:ascii="Times New Roman" w:eastAsia="Calibri" w:hAnsi="Times New Roman" w:cs="Calibri"/>
          <w:lang w:eastAsia="ar-SA"/>
        </w:rPr>
      </w:pPr>
      <w:r>
        <w:rPr>
          <w:rFonts w:ascii="Times New Roman" w:hAnsi="Times New Roman" w:cs="Calibri"/>
          <w:lang w:eastAsia="ar-SA"/>
        </w:rPr>
        <w:t>4.8. Na condição de Microempresa e Empresa de Pequeno Porte deverá ser apresentada a Certidão Simplificada (atualizada) para efeito de tratamento diferenciado previsto na Lei Complementar n° 123/2006.</w:t>
      </w:r>
    </w:p>
    <w:p w:rsidR="007340D3" w:rsidRDefault="007340D3"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lastRenderedPageBreak/>
        <w:t>4.9. Declaração com firma reconhecida em cartório, de garantia de 24 meses de todos os itens do registro de Preços e assistência técnica do mesmo período da garantia no local onde serão instalados os equipamentos (cidade e interior do município), com no máximo 24 horas a partir da abertura do chamado, passível de multa d e5% ao dia de atraso do valor do equipamento parado.</w:t>
      </w:r>
    </w:p>
    <w:p w:rsidR="00961E4A" w:rsidRDefault="00961E4A"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4.10. Declaração com firma reconhecida pelo responsável da empresa, que realizara a entrega dos equipamentos em ate 10 dias uteis apos a autorização de fornecimento no en</w:t>
      </w:r>
      <w:r w:rsidR="00320D60">
        <w:rPr>
          <w:rFonts w:ascii="Times New Roman" w:eastAsia="SimSun" w:hAnsi="Times New Roman" w:cs="Mangal"/>
          <w:kern w:val="2"/>
          <w:lang w:eastAsia="hi-IN" w:bidi="hi-IN"/>
        </w:rPr>
        <w:t>dereço indicado pela Contratante.</w:t>
      </w:r>
    </w:p>
    <w:p w:rsidR="002769AD" w:rsidRPr="006F3873" w:rsidRDefault="002769AD" w:rsidP="002769AD">
      <w:pPr>
        <w:ind w:left="30"/>
        <w:jc w:val="both"/>
        <w:rPr>
          <w:rFonts w:ascii="Times New Roman" w:hAnsi="Times New Roman"/>
          <w:bCs/>
          <w:sz w:val="20"/>
          <w:szCs w:val="20"/>
        </w:rPr>
      </w:pPr>
      <w:r>
        <w:rPr>
          <w:rFonts w:ascii="Times New Roman" w:eastAsia="SimSun" w:hAnsi="Times New Roman" w:cs="Mangal"/>
          <w:kern w:val="2"/>
          <w:lang w:eastAsia="hi-IN" w:bidi="hi-IN"/>
        </w:rPr>
        <w:t xml:space="preserve">4.11. </w:t>
      </w:r>
      <w:r>
        <w:rPr>
          <w:rFonts w:ascii="Times New Roman" w:hAnsi="Times New Roman"/>
          <w:bCs/>
          <w:sz w:val="20"/>
          <w:szCs w:val="20"/>
        </w:rPr>
        <w:t>APRESENTAR</w:t>
      </w:r>
      <w:r w:rsidRPr="006F3873">
        <w:rPr>
          <w:rFonts w:ascii="Times New Roman" w:hAnsi="Times New Roman"/>
          <w:bCs/>
          <w:sz w:val="20"/>
          <w:szCs w:val="20"/>
        </w:rPr>
        <w:t xml:space="preserve"> PROSPECTO TÉCNICO CONTENDO TODOS OS ASPECTOS DOS ITENS </w:t>
      </w:r>
      <w:proofErr w:type="gramStart"/>
      <w:r>
        <w:rPr>
          <w:rFonts w:ascii="Times New Roman" w:hAnsi="Times New Roman"/>
          <w:bCs/>
          <w:sz w:val="20"/>
          <w:szCs w:val="20"/>
        </w:rPr>
        <w:t>1</w:t>
      </w:r>
      <w:proofErr w:type="gramEnd"/>
      <w:r>
        <w:rPr>
          <w:rFonts w:ascii="Times New Roman" w:hAnsi="Times New Roman"/>
          <w:bCs/>
          <w:sz w:val="20"/>
          <w:szCs w:val="20"/>
        </w:rPr>
        <w:t xml:space="preserve"> e 2 (Computadores e Nobreak)</w:t>
      </w:r>
      <w:r w:rsidRPr="006F3873">
        <w:rPr>
          <w:rFonts w:ascii="Times New Roman" w:hAnsi="Times New Roman"/>
          <w:bCs/>
          <w:sz w:val="20"/>
          <w:szCs w:val="20"/>
        </w:rPr>
        <w:t xml:space="preserve">, CONTENDO MARCA E MODELO </w:t>
      </w:r>
      <w:r>
        <w:rPr>
          <w:rFonts w:ascii="Times New Roman" w:hAnsi="Times New Roman"/>
          <w:bCs/>
          <w:sz w:val="20"/>
          <w:szCs w:val="20"/>
        </w:rPr>
        <w:t xml:space="preserve">SENDO QUE O ITEM 1 </w:t>
      </w:r>
      <w:r w:rsidRPr="006F3873">
        <w:rPr>
          <w:rFonts w:ascii="Times New Roman" w:hAnsi="Times New Roman"/>
          <w:bCs/>
          <w:sz w:val="20"/>
          <w:szCs w:val="20"/>
        </w:rPr>
        <w:t>QUANDO MONTADO</w:t>
      </w:r>
      <w:r>
        <w:rPr>
          <w:rFonts w:ascii="Times New Roman" w:hAnsi="Times New Roman"/>
          <w:bCs/>
          <w:sz w:val="20"/>
          <w:szCs w:val="20"/>
        </w:rPr>
        <w:t>,</w:t>
      </w:r>
      <w:r w:rsidRPr="006F3873">
        <w:rPr>
          <w:rFonts w:ascii="Times New Roman" w:hAnsi="Times New Roman"/>
          <w:bCs/>
          <w:sz w:val="20"/>
          <w:szCs w:val="20"/>
        </w:rPr>
        <w:t xml:space="preserve"> A MARCA DEVERA SER COMO "INTEGRALIZADO"</w:t>
      </w:r>
      <w:r>
        <w:rPr>
          <w:rFonts w:ascii="Times New Roman" w:hAnsi="Times New Roman"/>
          <w:bCs/>
          <w:sz w:val="20"/>
          <w:szCs w:val="20"/>
        </w:rPr>
        <w:t>.</w:t>
      </w:r>
    </w:p>
    <w:p w:rsidR="007340D3" w:rsidRDefault="00320D60" w:rsidP="007340D3">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4.1</w:t>
      </w:r>
      <w:r w:rsidR="006F5C17">
        <w:rPr>
          <w:rFonts w:ascii="Times New Roman" w:eastAsia="SimSun" w:hAnsi="Times New Roman" w:cs="Mangal"/>
          <w:kern w:val="2"/>
          <w:lang w:eastAsia="hi-IN" w:bidi="hi-IN"/>
        </w:rPr>
        <w:t>2</w:t>
      </w:r>
      <w:r w:rsidR="007340D3">
        <w:rPr>
          <w:rFonts w:ascii="Times New Roman" w:eastAsia="SimSun" w:hAnsi="Times New Roman" w:cs="Mangal"/>
          <w:kern w:val="2"/>
          <w:lang w:eastAsia="hi-IN" w:bidi="hi-IN"/>
        </w:rPr>
        <w:t xml:space="preserve">. </w:t>
      </w:r>
      <w:r w:rsidR="007340D3">
        <w:rPr>
          <w:rFonts w:ascii="Times New Roman" w:eastAsia="SimSun" w:hAnsi="Times New Roman" w:cs="Mangal"/>
          <w:kern w:val="2"/>
          <w:lang w:eastAsia="hi-IN" w:bidi="hi-IN"/>
        </w:rPr>
        <w:t xml:space="preserve">Os documentos de credenciamento deverão vir </w:t>
      </w:r>
      <w:r w:rsidR="007340D3">
        <w:rPr>
          <w:rFonts w:ascii="Times New Roman" w:eastAsia="SimSun" w:hAnsi="Times New Roman" w:cs="Mangal"/>
          <w:b/>
          <w:kern w:val="2"/>
          <w:lang w:eastAsia="hi-IN" w:bidi="hi-IN"/>
        </w:rPr>
        <w:t>FORA DOS ENVELOPES</w:t>
      </w:r>
      <w:r w:rsidR="007340D3">
        <w:rPr>
          <w:rFonts w:ascii="Times New Roman" w:eastAsia="SimSun" w:hAnsi="Times New Roman" w:cs="Mangal"/>
          <w:kern w:val="2"/>
          <w:lang w:eastAsia="hi-IN" w:bidi="hi-IN"/>
        </w:rPr>
        <w:t xml:space="preserve"> de documentação e proposta e ficarão retidos nos autos.</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p>
    <w:p w:rsidR="00EF432C" w:rsidRDefault="00EF432C" w:rsidP="00EF432C">
      <w:pPr>
        <w:widowControl w:val="0"/>
        <w:suppressAutoHyphens/>
        <w:spacing w:before="120" w:after="120" w:line="240" w:lineRule="auto"/>
        <w:jc w:val="both"/>
        <w:rPr>
          <w:rFonts w:ascii="Times New Roman" w:eastAsia="SimSun" w:hAnsi="Times New Roman" w:cs="Mangal"/>
          <w:b/>
          <w:kern w:val="2"/>
          <w:lang w:eastAsia="hi-IN" w:bidi="hi-IN"/>
        </w:rPr>
      </w:pPr>
      <w:r>
        <w:rPr>
          <w:rFonts w:ascii="Times New Roman" w:eastAsia="SimSun" w:hAnsi="Times New Roman" w:cs="Mangal"/>
          <w:b/>
          <w:kern w:val="2"/>
          <w:lang w:eastAsia="hi-IN" w:bidi="hi-IN"/>
        </w:rPr>
        <w:t>5. DA PROPOSTA DE PREÇOS</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5.1. A proposta deverá ser entregue em envelope fechado, contendo a seguinte indicação:</w:t>
      </w:r>
    </w:p>
    <w:tbl>
      <w:tblPr>
        <w:tblW w:w="0" w:type="auto"/>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tblGrid>
      <w:tr w:rsidR="00EF432C" w:rsidTr="00EF432C">
        <w:trPr>
          <w:jc w:val="center"/>
        </w:trPr>
        <w:tc>
          <w:tcPr>
            <w:tcW w:w="5094" w:type="dxa"/>
            <w:tcBorders>
              <w:top w:val="single" w:sz="4" w:space="0" w:color="auto"/>
              <w:left w:val="single" w:sz="4" w:space="0" w:color="auto"/>
              <w:bottom w:val="single" w:sz="4" w:space="0" w:color="auto"/>
              <w:right w:val="single" w:sz="4" w:space="0" w:color="auto"/>
            </w:tcBorders>
            <w:hideMark/>
          </w:tcPr>
          <w:p w:rsidR="00EF432C" w:rsidRDefault="00EF432C">
            <w:pPr>
              <w:widowControl w:val="0"/>
              <w:suppressAutoHyphens/>
              <w:spacing w:before="120" w:after="120" w:line="240" w:lineRule="auto"/>
              <w:jc w:val="center"/>
              <w:rPr>
                <w:rFonts w:ascii="Times New Roman" w:eastAsia="SimSun" w:hAnsi="Times New Roman" w:cs="Mangal"/>
                <w:kern w:val="2"/>
                <w:lang w:eastAsia="hi-IN" w:bidi="hi-IN"/>
              </w:rPr>
            </w:pPr>
            <w:r>
              <w:rPr>
                <w:rFonts w:ascii="Times New Roman" w:eastAsia="SimSun" w:hAnsi="Times New Roman" w:cs="Mangal"/>
                <w:kern w:val="2"/>
                <w:lang w:eastAsia="hi-IN" w:bidi="hi-IN"/>
              </w:rPr>
              <w:t>MUNICÍPIO DE CAMPOS NOVOS/SC</w:t>
            </w:r>
          </w:p>
          <w:p w:rsidR="00EF432C" w:rsidRDefault="00E06020">
            <w:pPr>
              <w:widowControl w:val="0"/>
              <w:suppressAutoHyphens/>
              <w:spacing w:before="120" w:after="120" w:line="240" w:lineRule="auto"/>
              <w:jc w:val="center"/>
              <w:rPr>
                <w:rFonts w:ascii="Times New Roman" w:eastAsia="SimSun" w:hAnsi="Times New Roman" w:cs="Mangal"/>
                <w:kern w:val="2"/>
                <w:lang w:eastAsia="hi-IN" w:bidi="hi-IN"/>
              </w:rPr>
            </w:pPr>
            <w:r>
              <w:rPr>
                <w:rFonts w:ascii="Times New Roman" w:eastAsia="SimSun" w:hAnsi="Times New Roman" w:cs="Mangal"/>
                <w:kern w:val="2"/>
                <w:lang w:eastAsia="hi-IN" w:bidi="hi-IN"/>
              </w:rPr>
              <w:t>PREGÃO PRESENCIAL Nº 35</w:t>
            </w:r>
            <w:r w:rsidR="00EF432C">
              <w:rPr>
                <w:rFonts w:ascii="Times New Roman" w:eastAsia="SimSun" w:hAnsi="Times New Roman" w:cs="Mangal"/>
                <w:kern w:val="2"/>
                <w:lang w:eastAsia="hi-IN" w:bidi="hi-IN"/>
              </w:rPr>
              <w:t>/2014</w:t>
            </w:r>
          </w:p>
          <w:p w:rsidR="00EF432C" w:rsidRDefault="00EF432C">
            <w:pPr>
              <w:widowControl w:val="0"/>
              <w:suppressAutoHyphens/>
              <w:spacing w:before="120" w:after="120" w:line="240" w:lineRule="auto"/>
              <w:jc w:val="center"/>
              <w:rPr>
                <w:rFonts w:ascii="Times New Roman" w:eastAsia="SimSun" w:hAnsi="Times New Roman" w:cs="Mangal"/>
                <w:kern w:val="2"/>
                <w:lang w:eastAsia="hi-IN" w:bidi="hi-IN"/>
              </w:rPr>
            </w:pPr>
            <w:r>
              <w:rPr>
                <w:rFonts w:ascii="Times New Roman" w:eastAsia="SimSun" w:hAnsi="Times New Roman" w:cs="Mangal"/>
                <w:kern w:val="2"/>
                <w:lang w:eastAsia="hi-IN" w:bidi="hi-IN"/>
              </w:rPr>
              <w:t>(RAZÃO SOCIAL DA LICITANTE)</w:t>
            </w:r>
          </w:p>
          <w:p w:rsidR="00EF432C" w:rsidRDefault="00EF432C">
            <w:pPr>
              <w:widowControl w:val="0"/>
              <w:suppressAutoHyphens/>
              <w:spacing w:before="120" w:after="120" w:line="240" w:lineRule="auto"/>
              <w:jc w:val="center"/>
              <w:rPr>
                <w:rFonts w:ascii="Times New Roman" w:eastAsia="SimSun" w:hAnsi="Times New Roman" w:cs="Mangal"/>
                <w:b/>
                <w:kern w:val="2"/>
                <w:lang w:eastAsia="hi-IN" w:bidi="hi-IN"/>
              </w:rPr>
            </w:pPr>
            <w:r>
              <w:rPr>
                <w:rFonts w:ascii="Times New Roman" w:eastAsia="SimSun" w:hAnsi="Times New Roman" w:cs="Mangal"/>
                <w:b/>
                <w:kern w:val="2"/>
                <w:lang w:eastAsia="hi-IN" w:bidi="hi-IN"/>
              </w:rPr>
              <w:t>ENVELOPE Nº 01 – PROPOSTA DE PREÇO</w:t>
            </w:r>
          </w:p>
        </w:tc>
      </w:tr>
    </w:tbl>
    <w:p w:rsidR="00EF432C" w:rsidRDefault="00EF432C" w:rsidP="00EF432C">
      <w:pPr>
        <w:widowControl w:val="0"/>
        <w:suppressAutoHyphens/>
        <w:spacing w:before="120" w:after="120" w:line="240" w:lineRule="auto"/>
        <w:rPr>
          <w:rFonts w:ascii="Times New Roman" w:eastAsia="SimSun" w:hAnsi="Times New Roman" w:cs="Mangal"/>
          <w:kern w:val="2"/>
          <w:lang w:eastAsia="hi-IN" w:bidi="hi-IN"/>
        </w:rPr>
      </w:pP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5.2. A proposta necessariamente deverá preencher os seguintes requisitos:</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a) Ser apresentada no formulário ANEXO II ou segundo seu modelo ou ainda pelo </w:t>
      </w:r>
      <w:proofErr w:type="spellStart"/>
      <w:r>
        <w:rPr>
          <w:rFonts w:ascii="Times New Roman" w:eastAsia="SimSun" w:hAnsi="Times New Roman" w:cs="Mangal"/>
          <w:kern w:val="2"/>
          <w:lang w:eastAsia="hi-IN" w:bidi="hi-IN"/>
        </w:rPr>
        <w:t>Betha</w:t>
      </w:r>
      <w:proofErr w:type="spellEnd"/>
      <w:r>
        <w:rPr>
          <w:rFonts w:ascii="Times New Roman" w:eastAsia="SimSun" w:hAnsi="Times New Roman" w:cs="Mangal"/>
          <w:kern w:val="2"/>
          <w:lang w:eastAsia="hi-IN" w:bidi="hi-IN"/>
        </w:rPr>
        <w:t xml:space="preserve"> </w:t>
      </w:r>
      <w:proofErr w:type="gramStart"/>
      <w:r>
        <w:rPr>
          <w:rFonts w:ascii="Times New Roman" w:eastAsia="SimSun" w:hAnsi="Times New Roman" w:cs="Mangal"/>
          <w:kern w:val="2"/>
          <w:lang w:eastAsia="hi-IN" w:bidi="hi-IN"/>
        </w:rPr>
        <w:t>auto cotação</w:t>
      </w:r>
      <w:proofErr w:type="gramEnd"/>
      <w:r>
        <w:rPr>
          <w:rFonts w:ascii="Times New Roman" w:eastAsia="SimSun" w:hAnsi="Times New Roman" w:cs="Mangal"/>
          <w:kern w:val="2"/>
          <w:lang w:eastAsia="hi-IN" w:bidi="hi-IN"/>
        </w:rPr>
        <w:t xml:space="preserve">, com prazo de validade mínima de 60 (sessenta) dias, contendo especificação detalhada dos materiais segundo as exigências mínimas apresentadas neste Edital. Não serão permitidas alternativas, emendas, rasuras ou entrelinhas. </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b) Conter o nome do proponente, endereço, o nº. </w:t>
      </w:r>
      <w:proofErr w:type="gramStart"/>
      <w:r>
        <w:rPr>
          <w:rFonts w:ascii="Times New Roman" w:eastAsia="SimSun" w:hAnsi="Times New Roman" w:cs="Mangal"/>
          <w:kern w:val="2"/>
          <w:lang w:eastAsia="hi-IN" w:bidi="hi-IN"/>
        </w:rPr>
        <w:t>do</w:t>
      </w:r>
      <w:proofErr w:type="gramEnd"/>
      <w:r>
        <w:rPr>
          <w:rFonts w:ascii="Times New Roman" w:eastAsia="SimSun" w:hAnsi="Times New Roman" w:cs="Mangal"/>
          <w:kern w:val="2"/>
          <w:lang w:eastAsia="hi-IN" w:bidi="hi-IN"/>
        </w:rPr>
        <w:t xml:space="preserve"> CNPJ e da Inscrição Estadual ou Municipal;</w:t>
      </w:r>
    </w:p>
    <w:p w:rsidR="00EF432C" w:rsidRDefault="00EF432C" w:rsidP="00EF432C">
      <w:pPr>
        <w:widowControl w:val="0"/>
        <w:suppressAutoHyphens/>
        <w:spacing w:before="120" w:after="120" w:line="240" w:lineRule="auto"/>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c) Suas folhas devem estar assinadas e rubricadas pelo seu representante legal; </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d) Conter declaração de que os preços apresentados compreendem todas as despesas incidentes sobre o objeto licitado, tais como impostos, taxas, encargos sociais e trabalhistas, fretes e seguros;</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lastRenderedPageBreak/>
        <w:t>e) Conter discriminados em moeda corrente nacional os preços dos itens limitados a 02 (duas) casas decimais para os centavos;</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f) Conter discriminado o prazo de entrega contado a partir do recebimento da Autorização de Fornecimento.</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g) Conter discriminada a </w:t>
      </w:r>
      <w:r>
        <w:rPr>
          <w:rFonts w:ascii="Times New Roman" w:eastAsia="SimSun" w:hAnsi="Times New Roman" w:cs="Mangal"/>
          <w:b/>
          <w:kern w:val="2"/>
          <w:lang w:eastAsia="hi-IN" w:bidi="hi-IN"/>
        </w:rPr>
        <w:t>MARCA</w:t>
      </w:r>
      <w:r>
        <w:rPr>
          <w:rFonts w:ascii="Times New Roman" w:eastAsia="SimSun" w:hAnsi="Times New Roman" w:cs="Mangal"/>
          <w:kern w:val="2"/>
          <w:lang w:eastAsia="hi-IN" w:bidi="hi-IN"/>
        </w:rPr>
        <w:t xml:space="preserve"> do produto cotado.</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h) O valor de cada ITEM não poderá ultrapassar o máximo especificado no ANEXO VI.</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5.3. Na omissão de prazo de validade da proposta e do prazo de entrega, prevalecerá o constante no edital;</w:t>
      </w:r>
    </w:p>
    <w:p w:rsidR="00EF432C" w:rsidRDefault="00EF432C" w:rsidP="00EF432C">
      <w:pPr>
        <w:spacing w:before="120" w:after="120" w:line="240" w:lineRule="auto"/>
        <w:rPr>
          <w:rFonts w:ascii="Times New Roman" w:eastAsia="Calibri" w:hAnsi="Times New Roman" w:cs="Times New Roman"/>
          <w:lang w:eastAsia="en-US"/>
        </w:rPr>
      </w:pPr>
      <w:r>
        <w:rPr>
          <w:rFonts w:ascii="Times New Roman" w:hAnsi="Times New Roman"/>
        </w:rPr>
        <w:t>5.4. Serão motivos para desclassificação das propostas, as que:</w:t>
      </w:r>
    </w:p>
    <w:p w:rsidR="00EF432C" w:rsidRDefault="00EF432C" w:rsidP="00EF432C">
      <w:pPr>
        <w:spacing w:before="120" w:after="120" w:line="240" w:lineRule="auto"/>
        <w:rPr>
          <w:rFonts w:ascii="Times New Roman" w:hAnsi="Times New Roman"/>
        </w:rPr>
      </w:pPr>
      <w:proofErr w:type="gramStart"/>
      <w:r>
        <w:rPr>
          <w:rFonts w:ascii="Times New Roman" w:hAnsi="Times New Roman"/>
        </w:rPr>
        <w:t>a.</w:t>
      </w:r>
      <w:proofErr w:type="gramEnd"/>
      <w:r>
        <w:rPr>
          <w:rFonts w:ascii="Times New Roman" w:hAnsi="Times New Roman"/>
        </w:rPr>
        <w:t xml:space="preserve"> Não estiverem assinadas pelo proprietário e o representante legal não conter poderes para assina-la no momento;</w:t>
      </w:r>
    </w:p>
    <w:p w:rsidR="00EF432C" w:rsidRDefault="00EF432C" w:rsidP="00EF432C">
      <w:pPr>
        <w:spacing w:before="120" w:after="120" w:line="240" w:lineRule="auto"/>
        <w:rPr>
          <w:rFonts w:ascii="Times New Roman" w:hAnsi="Times New Roman"/>
        </w:rPr>
      </w:pPr>
      <w:proofErr w:type="gramStart"/>
      <w:r>
        <w:rPr>
          <w:rFonts w:ascii="Times New Roman" w:hAnsi="Times New Roman"/>
        </w:rPr>
        <w:t>b.</w:t>
      </w:r>
      <w:proofErr w:type="gramEnd"/>
      <w:r>
        <w:rPr>
          <w:rFonts w:ascii="Times New Roman" w:hAnsi="Times New Roman"/>
        </w:rPr>
        <w:t xml:space="preserve"> Contiverem preços ilegíveis, ou seja, quando o preço unitário e o preço total não forem passíveis de leitura e entendimento (desclassificação do item);</w:t>
      </w:r>
    </w:p>
    <w:p w:rsidR="00EF432C" w:rsidRDefault="00EF432C" w:rsidP="00EF432C">
      <w:pPr>
        <w:spacing w:before="120" w:after="120" w:line="240" w:lineRule="auto"/>
        <w:rPr>
          <w:rFonts w:ascii="Times New Roman" w:hAnsi="Times New Roman"/>
        </w:rPr>
      </w:pPr>
      <w:proofErr w:type="gramStart"/>
      <w:r>
        <w:rPr>
          <w:rFonts w:ascii="Times New Roman" w:hAnsi="Times New Roman"/>
        </w:rPr>
        <w:t>c.</w:t>
      </w:r>
      <w:proofErr w:type="gramEnd"/>
      <w:r>
        <w:rPr>
          <w:rFonts w:ascii="Times New Roman" w:hAnsi="Times New Roman"/>
        </w:rPr>
        <w:t xml:space="preserve"> As propostas que estiverem acima do valor máximo estabelecido no edital;</w:t>
      </w:r>
    </w:p>
    <w:p w:rsidR="00EF432C" w:rsidRDefault="00EF432C" w:rsidP="00EF432C">
      <w:pPr>
        <w:spacing w:before="120" w:after="120" w:line="240" w:lineRule="auto"/>
        <w:jc w:val="both"/>
        <w:rPr>
          <w:rFonts w:ascii="Times New Roman" w:hAnsi="Times New Roman"/>
        </w:rPr>
      </w:pPr>
      <w:r>
        <w:rPr>
          <w:rFonts w:ascii="Times New Roman" w:hAnsi="Times New Roman"/>
        </w:rPr>
        <w:t xml:space="preserve">5.5. Poderão ser também desclassificadas as propostas elaboradas em desacordo com o modelo constante no </w:t>
      </w:r>
      <w:proofErr w:type="gramStart"/>
      <w:r>
        <w:rPr>
          <w:rFonts w:ascii="Times New Roman" w:hAnsi="Times New Roman"/>
        </w:rPr>
        <w:t>Anexo 02</w:t>
      </w:r>
      <w:proofErr w:type="gramEnd"/>
      <w:r>
        <w:rPr>
          <w:rFonts w:ascii="Times New Roman" w:hAnsi="Times New Roman"/>
        </w:rPr>
        <w:t>, se tal circunstância impedir o seu julgamento com observância do princípio da isonomia, por alterar qualquer das condições constantes do edital.</w:t>
      </w:r>
    </w:p>
    <w:p w:rsidR="00EF432C" w:rsidRDefault="00EF432C" w:rsidP="00EF432C">
      <w:pPr>
        <w:spacing w:before="120" w:after="120" w:line="240" w:lineRule="auto"/>
        <w:jc w:val="both"/>
        <w:rPr>
          <w:rFonts w:ascii="Times New Roman" w:hAnsi="Times New Roman"/>
        </w:rPr>
      </w:pPr>
      <w:r>
        <w:rPr>
          <w:rFonts w:ascii="Times New Roman" w:hAnsi="Times New Roman"/>
        </w:rPr>
        <w:t xml:space="preserve">5.6. Havendo proposta com valores considerados </w:t>
      </w:r>
      <w:proofErr w:type="spellStart"/>
      <w:r>
        <w:rPr>
          <w:rFonts w:ascii="Times New Roman" w:hAnsi="Times New Roman"/>
        </w:rPr>
        <w:t>inexeqüíveis</w:t>
      </w:r>
      <w:proofErr w:type="spellEnd"/>
      <w:r>
        <w:rPr>
          <w:rFonts w:ascii="Times New Roman" w:hAnsi="Times New Roman"/>
        </w:rPr>
        <w:t>, o Pregoeiro poderá solicitar justificativa de tais valores para avaliação da capacidade de realização do fornecimento, através de documentação que comprove que os custos são coerentes com o mercado.</w:t>
      </w:r>
    </w:p>
    <w:p w:rsidR="00EF432C" w:rsidRDefault="00EF432C" w:rsidP="00EF432C">
      <w:pPr>
        <w:spacing w:before="120" w:after="120" w:line="240" w:lineRule="auto"/>
        <w:jc w:val="both"/>
        <w:rPr>
          <w:rFonts w:ascii="Times New Roman" w:hAnsi="Times New Roman"/>
        </w:rPr>
      </w:pPr>
      <w:r>
        <w:rPr>
          <w:rFonts w:ascii="Times New Roman" w:hAnsi="Times New Roman"/>
        </w:rPr>
        <w:t>5.7. Havendo propostas com preços contendo mais de duas casas decimais, serão consideradas apenas duas, desprezando-se as demais.</w:t>
      </w:r>
    </w:p>
    <w:p w:rsidR="00EF432C" w:rsidRDefault="00EF432C" w:rsidP="00EF432C">
      <w:pPr>
        <w:spacing w:before="120" w:after="120" w:line="240" w:lineRule="auto"/>
        <w:jc w:val="both"/>
        <w:rPr>
          <w:rFonts w:ascii="Times New Roman" w:hAnsi="Times New Roman"/>
        </w:rPr>
      </w:pPr>
      <w:r>
        <w:rPr>
          <w:rFonts w:ascii="Times New Roman" w:hAnsi="Times New Roman"/>
        </w:rPr>
        <w:t xml:space="preserve">5.8. As empresas que não se fizerem representadas deverão apresentar juntamente com a proposta documento que comprove que a pessoa que assinou a proposta possua poderes para representar a empresa licitante, </w:t>
      </w:r>
      <w:proofErr w:type="gramStart"/>
      <w:r>
        <w:rPr>
          <w:rFonts w:ascii="Times New Roman" w:hAnsi="Times New Roman"/>
        </w:rPr>
        <w:t>sob pena</w:t>
      </w:r>
      <w:proofErr w:type="gramEnd"/>
      <w:r>
        <w:rPr>
          <w:rFonts w:ascii="Times New Roman" w:hAnsi="Times New Roman"/>
        </w:rPr>
        <w:t xml:space="preserve"> de desclassificação.</w:t>
      </w:r>
    </w:p>
    <w:p w:rsidR="00EF432C" w:rsidRDefault="00EF432C" w:rsidP="00EF432C">
      <w:pPr>
        <w:spacing w:before="120" w:after="120" w:line="240" w:lineRule="auto"/>
        <w:jc w:val="both"/>
        <w:rPr>
          <w:rFonts w:ascii="Times New Roman" w:hAnsi="Times New Roman"/>
        </w:rPr>
      </w:pPr>
      <w:r>
        <w:rPr>
          <w:rFonts w:ascii="Times New Roman" w:hAnsi="Times New Roman"/>
        </w:rPr>
        <w:t>5.9. A desclassificação da proposta do licitante importa preclusão do seu direito de participar da fase de lances verbais.</w:t>
      </w:r>
    </w:p>
    <w:p w:rsidR="00EF432C" w:rsidRDefault="00EF432C" w:rsidP="00EF432C">
      <w:pPr>
        <w:spacing w:before="120" w:after="120" w:line="240" w:lineRule="auto"/>
        <w:jc w:val="both"/>
        <w:rPr>
          <w:rFonts w:ascii="Times New Roman" w:hAnsi="Times New Roman"/>
        </w:rPr>
      </w:pPr>
      <w:r>
        <w:rPr>
          <w:rFonts w:ascii="Times New Roman" w:hAnsi="Times New Roman"/>
        </w:rPr>
        <w:t>5.10. Em nenhuma hipótese poderá ser alterado o conteúdo da proposta, e havendo divergências entre os valores unitário e total, prevalecerá o unitário, e na divergência entre o valor unitário por extenso e o valor numérico, prevalecerá o menor.</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p>
    <w:p w:rsidR="00EF432C" w:rsidRDefault="00EF432C" w:rsidP="00EF432C">
      <w:pPr>
        <w:widowControl w:val="0"/>
        <w:suppressAutoHyphens/>
        <w:spacing w:before="120" w:after="120" w:line="240" w:lineRule="auto"/>
        <w:jc w:val="both"/>
        <w:rPr>
          <w:rFonts w:ascii="Times New Roman" w:eastAsia="SimSun" w:hAnsi="Times New Roman" w:cs="Mangal"/>
          <w:b/>
          <w:bCs/>
          <w:kern w:val="2"/>
          <w:lang w:eastAsia="hi-IN" w:bidi="hi-IN"/>
        </w:rPr>
      </w:pPr>
      <w:r>
        <w:rPr>
          <w:rFonts w:ascii="Times New Roman" w:eastAsia="SimSun" w:hAnsi="Times New Roman" w:cs="Mangal"/>
          <w:b/>
          <w:bCs/>
          <w:kern w:val="2"/>
          <w:lang w:eastAsia="hi-IN" w:bidi="hi-IN"/>
        </w:rPr>
        <w:t>6. DA HABILITAÇÃO</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lastRenderedPageBreak/>
        <w:t>6.1. Toda a documentação de habilitação deverá ser entregue em envelope fechado, contendo a seguinte indicação:</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EF432C" w:rsidTr="00EF432C">
        <w:trPr>
          <w:jc w:val="center"/>
        </w:trPr>
        <w:tc>
          <w:tcPr>
            <w:tcW w:w="5211" w:type="dxa"/>
            <w:tcBorders>
              <w:top w:val="single" w:sz="4" w:space="0" w:color="auto"/>
              <w:left w:val="single" w:sz="4" w:space="0" w:color="auto"/>
              <w:bottom w:val="single" w:sz="4" w:space="0" w:color="auto"/>
              <w:right w:val="single" w:sz="4" w:space="0" w:color="auto"/>
            </w:tcBorders>
            <w:hideMark/>
          </w:tcPr>
          <w:p w:rsidR="00EF432C" w:rsidRDefault="00EF432C">
            <w:pPr>
              <w:widowControl w:val="0"/>
              <w:suppressAutoHyphens/>
              <w:spacing w:before="120" w:after="120" w:line="240" w:lineRule="auto"/>
              <w:jc w:val="center"/>
              <w:rPr>
                <w:rFonts w:ascii="Times New Roman" w:eastAsia="SimSun" w:hAnsi="Times New Roman" w:cs="Mangal"/>
                <w:kern w:val="2"/>
                <w:lang w:eastAsia="hi-IN" w:bidi="hi-IN"/>
              </w:rPr>
            </w:pPr>
            <w:r>
              <w:rPr>
                <w:rFonts w:ascii="Times New Roman" w:eastAsia="SimSun" w:hAnsi="Times New Roman" w:cs="Mangal"/>
                <w:kern w:val="2"/>
                <w:lang w:eastAsia="hi-IN" w:bidi="hi-IN"/>
              </w:rPr>
              <w:t>MUNICÍPIO DE CAMPOS NOVOS/SC</w:t>
            </w:r>
          </w:p>
          <w:p w:rsidR="00EF432C" w:rsidRDefault="00BE154D">
            <w:pPr>
              <w:widowControl w:val="0"/>
              <w:suppressAutoHyphens/>
              <w:spacing w:before="120" w:after="120" w:line="240" w:lineRule="auto"/>
              <w:jc w:val="center"/>
              <w:rPr>
                <w:rFonts w:ascii="Times New Roman" w:eastAsia="SimSun" w:hAnsi="Times New Roman" w:cs="Mangal"/>
                <w:kern w:val="2"/>
                <w:lang w:eastAsia="hi-IN" w:bidi="hi-IN"/>
              </w:rPr>
            </w:pPr>
            <w:r>
              <w:rPr>
                <w:rFonts w:ascii="Times New Roman" w:eastAsia="SimSun" w:hAnsi="Times New Roman" w:cs="Mangal"/>
                <w:kern w:val="2"/>
                <w:lang w:eastAsia="hi-IN" w:bidi="hi-IN"/>
              </w:rPr>
              <w:t>PREGÃO PRESENCIAL Nº 35</w:t>
            </w:r>
            <w:r w:rsidR="00EF432C">
              <w:rPr>
                <w:rFonts w:ascii="Times New Roman" w:eastAsia="SimSun" w:hAnsi="Times New Roman" w:cs="Mangal"/>
                <w:kern w:val="2"/>
                <w:lang w:eastAsia="hi-IN" w:bidi="hi-IN"/>
              </w:rPr>
              <w:t>/2014</w:t>
            </w:r>
          </w:p>
          <w:p w:rsidR="00EF432C" w:rsidRDefault="00EF432C">
            <w:pPr>
              <w:widowControl w:val="0"/>
              <w:suppressAutoHyphens/>
              <w:spacing w:before="120" w:after="120" w:line="240" w:lineRule="auto"/>
              <w:jc w:val="center"/>
              <w:rPr>
                <w:rFonts w:ascii="Times New Roman" w:eastAsia="SimSun" w:hAnsi="Times New Roman" w:cs="Mangal"/>
                <w:kern w:val="2"/>
                <w:lang w:eastAsia="hi-IN" w:bidi="hi-IN"/>
              </w:rPr>
            </w:pPr>
            <w:r>
              <w:rPr>
                <w:rFonts w:ascii="Times New Roman" w:eastAsia="SimSun" w:hAnsi="Times New Roman" w:cs="Mangal"/>
                <w:kern w:val="2"/>
                <w:lang w:eastAsia="hi-IN" w:bidi="hi-IN"/>
              </w:rPr>
              <w:t>(RAZÃO SOCIAL DA LICITANTE)</w:t>
            </w:r>
          </w:p>
          <w:p w:rsidR="00EF432C" w:rsidRDefault="00EF432C">
            <w:pPr>
              <w:widowControl w:val="0"/>
              <w:suppressAutoHyphens/>
              <w:spacing w:before="120" w:after="120" w:line="240" w:lineRule="auto"/>
              <w:jc w:val="center"/>
              <w:rPr>
                <w:rFonts w:ascii="Times New Roman" w:eastAsia="SimSun" w:hAnsi="Times New Roman" w:cs="Mangal"/>
                <w:b/>
                <w:kern w:val="2"/>
                <w:lang w:eastAsia="hi-IN" w:bidi="hi-IN"/>
              </w:rPr>
            </w:pPr>
            <w:r>
              <w:rPr>
                <w:rFonts w:ascii="Times New Roman" w:eastAsia="SimSun" w:hAnsi="Times New Roman" w:cs="Mangal"/>
                <w:b/>
                <w:kern w:val="2"/>
                <w:lang w:eastAsia="hi-IN" w:bidi="hi-IN"/>
              </w:rPr>
              <w:t>ENVELOPE Nº 02 – DOCUMENTAÇÃO</w:t>
            </w:r>
          </w:p>
        </w:tc>
      </w:tr>
    </w:tbl>
    <w:p w:rsidR="00EF432C" w:rsidRDefault="00EF432C" w:rsidP="00EF432C">
      <w:pPr>
        <w:widowControl w:val="0"/>
        <w:suppressAutoHyphens/>
        <w:spacing w:before="120" w:after="120" w:line="240" w:lineRule="auto"/>
        <w:rPr>
          <w:rFonts w:ascii="Times New Roman" w:eastAsia="SimSun" w:hAnsi="Times New Roman" w:cs="Mangal"/>
          <w:b/>
          <w:kern w:val="2"/>
          <w:lang w:eastAsia="hi-IN" w:bidi="hi-IN"/>
        </w:rPr>
      </w:pP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6.2. Para habilitação na presente licitação será exigida a entrega dos seguintes documentos:</w:t>
      </w:r>
    </w:p>
    <w:p w:rsidR="00EF432C" w:rsidRDefault="00EF432C" w:rsidP="00EF432C">
      <w:pPr>
        <w:widowControl w:val="0"/>
        <w:suppressAutoHyphens/>
        <w:autoSpaceDE w:val="0"/>
        <w:spacing w:before="120" w:after="120" w:line="240" w:lineRule="auto"/>
        <w:jc w:val="both"/>
        <w:rPr>
          <w:rFonts w:ascii="Times New Roman" w:eastAsia="Times New Roman" w:hAnsi="Times New Roman" w:cs="Times New Roman"/>
          <w:b/>
          <w:bCs/>
          <w:kern w:val="2"/>
          <w:lang w:val="pt-PT" w:eastAsia="hi-IN" w:bidi="hi-IN"/>
        </w:rPr>
      </w:pPr>
      <w:r>
        <w:rPr>
          <w:rFonts w:ascii="Times New Roman" w:eastAsia="Times New Roman" w:hAnsi="Times New Roman"/>
          <w:b/>
          <w:bCs/>
          <w:kern w:val="2"/>
          <w:lang w:val="pt-PT" w:eastAsia="hi-IN" w:bidi="hi-IN"/>
        </w:rPr>
        <w:t>6.2.1. Documentação de Qualificação Econômico-Financeira:</w:t>
      </w:r>
    </w:p>
    <w:p w:rsidR="00EF432C" w:rsidRDefault="00EF432C" w:rsidP="00EF432C">
      <w:pPr>
        <w:widowControl w:val="0"/>
        <w:suppressAutoHyphens/>
        <w:autoSpaceDE w:val="0"/>
        <w:spacing w:before="120" w:after="120" w:line="240" w:lineRule="auto"/>
        <w:jc w:val="both"/>
        <w:rPr>
          <w:rFonts w:ascii="Times New Roman" w:eastAsia="Times New Roman" w:hAnsi="Times New Roman"/>
          <w:kern w:val="2"/>
          <w:lang w:val="pt-PT" w:eastAsia="hi-IN" w:bidi="hi-IN"/>
        </w:rPr>
      </w:pPr>
      <w:proofErr w:type="gramStart"/>
      <w:r>
        <w:rPr>
          <w:rFonts w:ascii="Times New Roman" w:eastAsia="Times New Roman" w:hAnsi="Times New Roman"/>
          <w:kern w:val="2"/>
          <w:lang w:val="pt-PT" w:eastAsia="hi-IN" w:bidi="hi-IN"/>
        </w:rPr>
        <w:t>a.</w:t>
      </w:r>
      <w:proofErr w:type="gramEnd"/>
      <w:r>
        <w:rPr>
          <w:rFonts w:ascii="Times New Roman" w:eastAsia="Times New Roman" w:hAnsi="Times New Roman"/>
          <w:kern w:val="2"/>
          <w:lang w:val="pt-PT" w:eastAsia="hi-IN" w:bidi="hi-IN"/>
        </w:rPr>
        <w:t xml:space="preserve"> Certidão Negativa de Pedido de Falência ou Concordata, expedida pelo distribuidor da sede da Proponente, com data não superior a 60 (sessenta) dias da data limite para entrega das propostas da presente licitação;</w:t>
      </w:r>
    </w:p>
    <w:p w:rsidR="00EF432C" w:rsidRDefault="00EF432C" w:rsidP="00EF432C">
      <w:pPr>
        <w:widowControl w:val="0"/>
        <w:suppressAutoHyphens/>
        <w:autoSpaceDE w:val="0"/>
        <w:spacing w:before="120" w:after="120" w:line="240" w:lineRule="auto"/>
        <w:jc w:val="both"/>
        <w:rPr>
          <w:rFonts w:ascii="Times New Roman" w:eastAsia="Times New Roman" w:hAnsi="Times New Roman"/>
          <w:kern w:val="2"/>
          <w:lang w:val="pt-PT" w:eastAsia="hi-IN" w:bidi="hi-IN"/>
        </w:rPr>
      </w:pPr>
      <w:proofErr w:type="gramStart"/>
      <w:r>
        <w:rPr>
          <w:rFonts w:ascii="Times New Roman" w:eastAsia="Times New Roman" w:hAnsi="Times New Roman"/>
          <w:kern w:val="2"/>
          <w:lang w:val="pt-PT" w:eastAsia="hi-IN" w:bidi="hi-IN"/>
        </w:rPr>
        <w:t>a.</w:t>
      </w:r>
      <w:proofErr w:type="gramEnd"/>
      <w:r>
        <w:rPr>
          <w:rFonts w:ascii="Times New Roman" w:eastAsia="Times New Roman" w:hAnsi="Times New Roman"/>
          <w:kern w:val="2"/>
          <w:lang w:val="pt-PT" w:eastAsia="hi-IN" w:bidi="hi-IN"/>
        </w:rPr>
        <w:t>1. Caso na certidão conste qualquer ação judicial distribuída, deverão ser apresentados os comprovantes de quitação dos débitos ou certidão explicativa que aponte a situação da demanda judicial;</w:t>
      </w:r>
    </w:p>
    <w:p w:rsidR="00EF432C" w:rsidRDefault="00EF432C" w:rsidP="00EF432C">
      <w:pPr>
        <w:widowControl w:val="0"/>
        <w:suppressAutoHyphens/>
        <w:autoSpaceDE w:val="0"/>
        <w:spacing w:before="120" w:after="120" w:line="240" w:lineRule="auto"/>
        <w:jc w:val="both"/>
        <w:rPr>
          <w:rFonts w:ascii="Times New Roman" w:eastAsia="Times New Roman" w:hAnsi="Times New Roman"/>
          <w:kern w:val="2"/>
          <w:lang w:val="pt-PT" w:eastAsia="hi-IN" w:bidi="hi-IN"/>
        </w:rPr>
      </w:pPr>
      <w:proofErr w:type="gramStart"/>
      <w:r>
        <w:rPr>
          <w:rFonts w:ascii="Times New Roman" w:eastAsia="Times New Roman" w:hAnsi="Times New Roman"/>
          <w:kern w:val="2"/>
          <w:lang w:val="pt-PT" w:eastAsia="hi-IN" w:bidi="hi-IN"/>
        </w:rPr>
        <w:t>a.</w:t>
      </w:r>
      <w:proofErr w:type="gramEnd"/>
      <w:r>
        <w:rPr>
          <w:rFonts w:ascii="Times New Roman" w:eastAsia="Times New Roman" w:hAnsi="Times New Roman"/>
          <w:kern w:val="2"/>
          <w:lang w:val="pt-PT" w:eastAsia="hi-IN" w:bidi="hi-IN"/>
        </w:rPr>
        <w:t>2. A certidão do distribuidor que contiver a observação “Esta certidão só tem validade no seu original” também será aceita nas formas indicadas no item 7.1 do edital.</w:t>
      </w:r>
    </w:p>
    <w:p w:rsidR="00EF432C" w:rsidRDefault="00EF432C" w:rsidP="00EF432C">
      <w:pPr>
        <w:widowControl w:val="0"/>
        <w:suppressAutoHyphens/>
        <w:autoSpaceDE w:val="0"/>
        <w:spacing w:before="120" w:after="120" w:line="240" w:lineRule="auto"/>
        <w:rPr>
          <w:rFonts w:ascii="Times New Roman" w:eastAsia="SimSun" w:hAnsi="Times New Roman" w:cs="Mangal"/>
          <w:b/>
          <w:bCs/>
          <w:kern w:val="2"/>
          <w:lang w:eastAsia="hi-IN" w:bidi="hi-IN"/>
        </w:rPr>
      </w:pPr>
      <w:r>
        <w:rPr>
          <w:rFonts w:ascii="Times New Roman" w:eastAsia="Times New Roman" w:hAnsi="Times New Roman"/>
          <w:b/>
          <w:bCs/>
          <w:kern w:val="2"/>
          <w:lang w:val="pt-PT" w:eastAsia="hi-IN" w:bidi="hi-IN"/>
        </w:rPr>
        <w:t xml:space="preserve">6.2.2. </w:t>
      </w:r>
      <w:r>
        <w:rPr>
          <w:rFonts w:ascii="Times New Roman" w:eastAsia="SimSun" w:hAnsi="Times New Roman" w:cs="Mangal"/>
          <w:b/>
          <w:bCs/>
          <w:kern w:val="2"/>
          <w:lang w:eastAsia="hi-IN" w:bidi="hi-IN"/>
        </w:rPr>
        <w:t>Documentação de Regularidade Fiscal e Trabalhista:</w:t>
      </w:r>
    </w:p>
    <w:p w:rsidR="00EF432C" w:rsidRDefault="00EF432C" w:rsidP="00EF432C">
      <w:pPr>
        <w:widowControl w:val="0"/>
        <w:suppressAutoHyphens/>
        <w:autoSpaceDE w:val="0"/>
        <w:spacing w:before="120" w:after="120" w:line="240" w:lineRule="auto"/>
        <w:ind w:firstLine="680"/>
        <w:rPr>
          <w:rFonts w:ascii="Times New Roman" w:eastAsia="SimSun" w:hAnsi="Times New Roman" w:cs="Calibri"/>
          <w:b/>
          <w:kern w:val="2"/>
          <w:lang w:eastAsia="ar-SA" w:bidi="hi-IN"/>
        </w:rPr>
      </w:pPr>
      <w:proofErr w:type="gramStart"/>
      <w:r>
        <w:rPr>
          <w:rFonts w:ascii="Times New Roman" w:eastAsia="SimSun" w:hAnsi="Times New Roman" w:cs="Mangal"/>
          <w:kern w:val="2"/>
          <w:lang w:eastAsia="hi-IN" w:bidi="hi-IN"/>
        </w:rPr>
        <w:t>a.</w:t>
      </w:r>
      <w:proofErr w:type="gramEnd"/>
      <w:r>
        <w:rPr>
          <w:rFonts w:ascii="Times New Roman" w:eastAsia="SimSun" w:hAnsi="Times New Roman" w:cs="Calibri"/>
          <w:kern w:val="2"/>
          <w:lang w:eastAsia="ar-SA" w:bidi="hi-IN"/>
        </w:rPr>
        <w:t xml:space="preserve"> Prova de inscrição no Cadastro Nacional de Pessoa Jurídica </w:t>
      </w:r>
      <w:r>
        <w:rPr>
          <w:rFonts w:ascii="Times New Roman" w:eastAsia="SimSun" w:hAnsi="Times New Roman" w:cs="Calibri"/>
          <w:b/>
          <w:kern w:val="2"/>
          <w:lang w:eastAsia="ar-SA" w:bidi="hi-IN"/>
        </w:rPr>
        <w:t>CNPJ/MF;</w:t>
      </w:r>
    </w:p>
    <w:p w:rsidR="00EF432C" w:rsidRDefault="00EF432C" w:rsidP="00EF432C">
      <w:pPr>
        <w:widowControl w:val="0"/>
        <w:suppressAutoHyphens/>
        <w:spacing w:before="120" w:after="120" w:line="240" w:lineRule="auto"/>
        <w:ind w:firstLine="680"/>
        <w:rPr>
          <w:rFonts w:ascii="Times New Roman" w:eastAsia="SimSun" w:hAnsi="Times New Roman" w:cs="Calibri"/>
          <w:kern w:val="2"/>
          <w:lang w:eastAsia="ar-SA" w:bidi="hi-IN"/>
        </w:rPr>
      </w:pPr>
      <w:proofErr w:type="gramStart"/>
      <w:r>
        <w:rPr>
          <w:rFonts w:ascii="Times New Roman" w:eastAsia="SimSun" w:hAnsi="Times New Roman" w:cs="Calibri"/>
          <w:kern w:val="2"/>
          <w:lang w:eastAsia="ar-SA" w:bidi="hi-IN"/>
        </w:rPr>
        <w:t>b.</w:t>
      </w:r>
      <w:proofErr w:type="gramEnd"/>
      <w:r>
        <w:rPr>
          <w:rFonts w:ascii="Times New Roman" w:eastAsia="SimSun" w:hAnsi="Times New Roman" w:cs="Calibri"/>
          <w:kern w:val="2"/>
          <w:lang w:eastAsia="ar-SA" w:bidi="hi-IN"/>
        </w:rPr>
        <w:t xml:space="preserve"> Certidão Conjunta Negativa de Débitos Relativos aos Tributos Federais e  à Dívida Ativa da União;</w:t>
      </w:r>
    </w:p>
    <w:p w:rsidR="00EF432C" w:rsidRDefault="00EF432C" w:rsidP="00EF432C">
      <w:pPr>
        <w:widowControl w:val="0"/>
        <w:suppressAutoHyphens/>
        <w:spacing w:before="120" w:after="120" w:line="240" w:lineRule="auto"/>
        <w:ind w:firstLine="680"/>
        <w:rPr>
          <w:rFonts w:ascii="Times New Roman" w:eastAsia="SimSun" w:hAnsi="Times New Roman" w:cs="Calibri"/>
          <w:kern w:val="2"/>
          <w:lang w:eastAsia="ar-SA" w:bidi="hi-IN"/>
        </w:rPr>
      </w:pPr>
      <w:proofErr w:type="gramStart"/>
      <w:r>
        <w:rPr>
          <w:rFonts w:ascii="Times New Roman" w:eastAsia="SimSun" w:hAnsi="Times New Roman" w:cs="Calibri"/>
          <w:kern w:val="2"/>
          <w:lang w:eastAsia="ar-SA" w:bidi="hi-IN"/>
        </w:rPr>
        <w:t>c.</w:t>
      </w:r>
      <w:proofErr w:type="gramEnd"/>
      <w:r>
        <w:rPr>
          <w:rFonts w:ascii="Times New Roman" w:eastAsia="SimSun" w:hAnsi="Times New Roman" w:cs="Calibri"/>
          <w:kern w:val="2"/>
          <w:lang w:eastAsia="ar-SA" w:bidi="hi-IN"/>
        </w:rPr>
        <w:t xml:space="preserve"> Certidão Negativa de Débitos Estadual;</w:t>
      </w:r>
    </w:p>
    <w:p w:rsidR="00EF432C" w:rsidRDefault="00EF432C" w:rsidP="00EF432C">
      <w:pPr>
        <w:widowControl w:val="0"/>
        <w:suppressAutoHyphens/>
        <w:spacing w:before="120" w:after="120" w:line="240" w:lineRule="auto"/>
        <w:ind w:firstLine="680"/>
        <w:rPr>
          <w:rFonts w:ascii="Times New Roman" w:eastAsia="SimSun" w:hAnsi="Times New Roman" w:cs="Calibri"/>
          <w:kern w:val="2"/>
          <w:lang w:eastAsia="ar-SA" w:bidi="hi-IN"/>
        </w:rPr>
      </w:pPr>
      <w:proofErr w:type="gramStart"/>
      <w:r>
        <w:rPr>
          <w:rFonts w:ascii="Times New Roman" w:eastAsia="SimSun" w:hAnsi="Times New Roman" w:cs="Calibri"/>
          <w:kern w:val="2"/>
          <w:lang w:eastAsia="ar-SA" w:bidi="hi-IN"/>
        </w:rPr>
        <w:t>d.</w:t>
      </w:r>
      <w:proofErr w:type="gramEnd"/>
      <w:r>
        <w:rPr>
          <w:rFonts w:ascii="Times New Roman" w:eastAsia="SimSun" w:hAnsi="Times New Roman" w:cs="Calibri"/>
          <w:kern w:val="2"/>
          <w:lang w:eastAsia="ar-SA" w:bidi="hi-IN"/>
        </w:rPr>
        <w:t xml:space="preserve"> Certidão Negativa de Débitos Municipal -  do domicílio ou sede da Proponente;</w:t>
      </w:r>
    </w:p>
    <w:p w:rsidR="00EF432C" w:rsidRDefault="00EF432C" w:rsidP="00EF432C">
      <w:pPr>
        <w:widowControl w:val="0"/>
        <w:suppressAutoHyphens/>
        <w:spacing w:before="120" w:after="120" w:line="240" w:lineRule="auto"/>
        <w:ind w:firstLine="680"/>
        <w:rPr>
          <w:rFonts w:ascii="Times New Roman" w:eastAsia="SimSun" w:hAnsi="Times New Roman" w:cs="Calibri"/>
          <w:kern w:val="2"/>
          <w:lang w:eastAsia="ar-SA" w:bidi="hi-IN"/>
        </w:rPr>
      </w:pPr>
      <w:proofErr w:type="gramStart"/>
      <w:r>
        <w:rPr>
          <w:rFonts w:ascii="Times New Roman" w:eastAsia="SimSun" w:hAnsi="Times New Roman" w:cs="Calibri"/>
          <w:kern w:val="2"/>
          <w:lang w:eastAsia="ar-SA" w:bidi="hi-IN"/>
        </w:rPr>
        <w:t>e</w:t>
      </w:r>
      <w:proofErr w:type="gramEnd"/>
      <w:r>
        <w:rPr>
          <w:rFonts w:ascii="Times New Roman" w:eastAsia="SimSun" w:hAnsi="Times New Roman" w:cs="Calibri"/>
          <w:kern w:val="2"/>
          <w:lang w:eastAsia="ar-SA" w:bidi="hi-IN"/>
        </w:rPr>
        <w:t>. Certidão Negativa de Débitos Relativos às Contribuições Previdenciárias e às de Terceiros;</w:t>
      </w:r>
    </w:p>
    <w:p w:rsidR="00EF432C" w:rsidRDefault="00EF432C" w:rsidP="00EF432C">
      <w:pPr>
        <w:widowControl w:val="0"/>
        <w:suppressAutoHyphens/>
        <w:spacing w:before="120" w:after="120" w:line="240" w:lineRule="auto"/>
        <w:ind w:firstLine="680"/>
        <w:rPr>
          <w:rFonts w:ascii="Times New Roman" w:eastAsia="SimSun" w:hAnsi="Times New Roman" w:cs="Calibri"/>
          <w:b/>
          <w:kern w:val="2"/>
          <w:lang w:eastAsia="ar-SA" w:bidi="hi-IN"/>
        </w:rPr>
      </w:pPr>
      <w:proofErr w:type="gramStart"/>
      <w:r>
        <w:rPr>
          <w:rFonts w:ascii="Times New Roman" w:eastAsia="SimSun" w:hAnsi="Times New Roman" w:cs="Calibri"/>
          <w:kern w:val="2"/>
          <w:lang w:eastAsia="ar-SA" w:bidi="hi-IN"/>
        </w:rPr>
        <w:t>f.</w:t>
      </w:r>
      <w:proofErr w:type="gramEnd"/>
      <w:r>
        <w:rPr>
          <w:rFonts w:ascii="Times New Roman" w:eastAsia="SimSun" w:hAnsi="Times New Roman" w:cs="Calibri"/>
          <w:kern w:val="2"/>
          <w:lang w:eastAsia="ar-SA" w:bidi="hi-IN"/>
        </w:rPr>
        <w:t xml:space="preserve"> Prova de regularidade relativa ao Fundo de Garantia por Tempo de Serviço </w:t>
      </w:r>
      <w:r>
        <w:rPr>
          <w:rFonts w:ascii="Times New Roman" w:eastAsia="SimSun" w:hAnsi="Times New Roman" w:cs="Calibri"/>
          <w:b/>
          <w:kern w:val="2"/>
          <w:lang w:eastAsia="ar-SA" w:bidi="hi-IN"/>
        </w:rPr>
        <w:t xml:space="preserve">(FGTS); </w:t>
      </w:r>
    </w:p>
    <w:p w:rsidR="00EF432C" w:rsidRDefault="00EF432C" w:rsidP="00EF432C">
      <w:pPr>
        <w:widowControl w:val="0"/>
        <w:suppressAutoHyphens/>
        <w:spacing w:before="120" w:after="120" w:line="240" w:lineRule="auto"/>
        <w:ind w:firstLine="680"/>
        <w:rPr>
          <w:rFonts w:ascii="Times New Roman" w:eastAsia="SimSun" w:hAnsi="Times New Roman" w:cs="Calibri"/>
          <w:kern w:val="2"/>
          <w:lang w:eastAsia="ar-SA" w:bidi="hi-IN"/>
        </w:rPr>
      </w:pPr>
      <w:proofErr w:type="gramStart"/>
      <w:r>
        <w:rPr>
          <w:rFonts w:ascii="Times New Roman" w:eastAsia="SimSun" w:hAnsi="Times New Roman" w:cs="Calibri"/>
          <w:kern w:val="2"/>
          <w:lang w:eastAsia="ar-SA" w:bidi="hi-IN"/>
        </w:rPr>
        <w:t>g.</w:t>
      </w:r>
      <w:proofErr w:type="gramEnd"/>
      <w:r>
        <w:rPr>
          <w:rFonts w:ascii="Times New Roman" w:eastAsia="SimSun" w:hAnsi="Times New Roman" w:cs="Calibri"/>
          <w:kern w:val="2"/>
          <w:lang w:eastAsia="ar-SA" w:bidi="hi-IN"/>
        </w:rPr>
        <w:t xml:space="preserve"> Certidão Negativa de Débitos Trabalhistas;</w:t>
      </w:r>
    </w:p>
    <w:p w:rsidR="00EF432C" w:rsidRDefault="00EF432C" w:rsidP="00EF432C">
      <w:pPr>
        <w:widowControl w:val="0"/>
        <w:suppressAutoHyphens/>
        <w:autoSpaceDE w:val="0"/>
        <w:spacing w:before="120" w:after="120" w:line="240" w:lineRule="auto"/>
        <w:rPr>
          <w:rFonts w:ascii="Times New Roman" w:eastAsia="SimSun" w:hAnsi="Times New Roman" w:cs="Mangal"/>
          <w:kern w:val="2"/>
          <w:lang w:eastAsia="hi-IN" w:bidi="hi-IN"/>
        </w:rPr>
      </w:pPr>
      <w:r>
        <w:rPr>
          <w:rFonts w:ascii="Times New Roman" w:eastAsia="SimSun" w:hAnsi="Times New Roman" w:cs="Mangal"/>
          <w:b/>
          <w:kern w:val="2"/>
          <w:lang w:eastAsia="hi-IN" w:bidi="hi-IN"/>
        </w:rPr>
        <w:t>6.2.3.</w:t>
      </w:r>
      <w:r>
        <w:rPr>
          <w:rFonts w:ascii="Times New Roman" w:eastAsia="SimSun" w:hAnsi="Times New Roman" w:cs="Mangal"/>
          <w:kern w:val="2"/>
          <w:lang w:eastAsia="hi-IN" w:bidi="hi-IN"/>
        </w:rPr>
        <w:t xml:space="preserve"> </w:t>
      </w:r>
      <w:r>
        <w:rPr>
          <w:rFonts w:ascii="Times New Roman" w:eastAsia="SimSun" w:hAnsi="Times New Roman" w:cs="Mangal"/>
          <w:b/>
          <w:bCs/>
          <w:kern w:val="2"/>
          <w:lang w:eastAsia="hi-IN" w:bidi="hi-IN"/>
        </w:rPr>
        <w:t>Documentação de Habilitação Jurídica</w:t>
      </w:r>
    </w:p>
    <w:p w:rsidR="00EF432C" w:rsidRDefault="00EF432C" w:rsidP="00EF432C">
      <w:pPr>
        <w:widowControl w:val="0"/>
        <w:numPr>
          <w:ilvl w:val="0"/>
          <w:numId w:val="22"/>
        </w:numPr>
        <w:suppressAutoHyphens/>
        <w:autoSpaceDE w:val="0"/>
        <w:spacing w:before="120" w:after="120" w:line="240" w:lineRule="auto"/>
        <w:contextualSpacing/>
        <w:rPr>
          <w:rFonts w:ascii="Times New Roman" w:eastAsia="Times New Roman" w:hAnsi="Times New Roman" w:cs="Times New Roman"/>
          <w:kern w:val="2"/>
          <w:lang w:val="pt-PT" w:eastAsia="hi-IN" w:bidi="hi-IN"/>
        </w:rPr>
      </w:pPr>
      <w:r>
        <w:rPr>
          <w:rFonts w:ascii="Times New Roman" w:eastAsia="Times New Roman" w:hAnsi="Times New Roman"/>
          <w:bCs/>
          <w:kern w:val="2"/>
          <w:lang w:val="pt-PT" w:eastAsia="hi-IN" w:bidi="hi-IN"/>
        </w:rPr>
        <w:t>Registro civil (no caso de sociedade simples, acompanhada de prova da eleição da atual Diretoria), ato constitutivo, estatuto ou contrato social,</w:t>
      </w:r>
      <w:r>
        <w:rPr>
          <w:rFonts w:ascii="Times New Roman" w:eastAsia="Times New Roman" w:hAnsi="Times New Roman"/>
          <w:kern w:val="2"/>
          <w:lang w:val="pt-PT" w:eastAsia="hi-IN" w:bidi="hi-IN"/>
        </w:rPr>
        <w:t xml:space="preserve"> em vigor e suas ultimas </w:t>
      </w:r>
      <w:r>
        <w:rPr>
          <w:rFonts w:ascii="Times New Roman" w:eastAsia="Times New Roman" w:hAnsi="Times New Roman"/>
          <w:kern w:val="2"/>
          <w:lang w:val="pt-PT" w:eastAsia="hi-IN" w:bidi="hi-IN"/>
        </w:rPr>
        <w:lastRenderedPageBreak/>
        <w:t>alterações (devidamente registrados no Registro Público de Empresas Mercantis, no caso de empresa individual e sociedades empresariais e, em se tratando de sociedades por ações, acompanhadas de documentos que comprovem a eleição de seus administradores);</w:t>
      </w:r>
    </w:p>
    <w:p w:rsidR="00EF432C" w:rsidRDefault="00EF432C" w:rsidP="00EF432C">
      <w:pPr>
        <w:widowControl w:val="0"/>
        <w:suppressAutoHyphens/>
        <w:spacing w:before="120" w:after="120" w:line="240" w:lineRule="auto"/>
        <w:jc w:val="both"/>
        <w:rPr>
          <w:rFonts w:ascii="Helvetica" w:eastAsia="SimSun" w:hAnsi="Helvetica" w:cs="Arial"/>
          <w:kern w:val="2"/>
          <w:lang w:val="pt-PT" w:eastAsia="hi-IN" w:bidi="hi-IN"/>
        </w:rPr>
      </w:pPr>
    </w:p>
    <w:p w:rsidR="00EF432C" w:rsidRDefault="00EF432C" w:rsidP="00EF432C">
      <w:pPr>
        <w:widowControl w:val="0"/>
        <w:suppressAutoHyphens/>
        <w:autoSpaceDE w:val="0"/>
        <w:spacing w:before="120" w:after="120" w:line="240" w:lineRule="auto"/>
        <w:jc w:val="both"/>
        <w:rPr>
          <w:rFonts w:ascii="Times New Roman" w:eastAsia="Times New Roman" w:hAnsi="Times New Roman" w:cs="Mangal"/>
          <w:b/>
          <w:bCs/>
          <w:kern w:val="2"/>
          <w:lang w:val="pt-PT" w:eastAsia="hi-IN" w:bidi="hi-IN"/>
        </w:rPr>
      </w:pPr>
      <w:r>
        <w:rPr>
          <w:rFonts w:ascii="Times New Roman" w:eastAsia="Times New Roman" w:hAnsi="Times New Roman" w:cs="Mangal"/>
          <w:b/>
          <w:bCs/>
          <w:kern w:val="2"/>
          <w:lang w:val="pt-PT" w:eastAsia="hi-IN" w:bidi="hi-IN"/>
        </w:rPr>
        <w:t>6.2.4. Documentação de Qualificação Técnica</w:t>
      </w:r>
    </w:p>
    <w:p w:rsidR="00EF432C" w:rsidRDefault="00EF432C" w:rsidP="00EF432C">
      <w:pPr>
        <w:widowControl w:val="0"/>
        <w:suppressAutoHyphens/>
        <w:autoSpaceDE w:val="0"/>
        <w:spacing w:before="120" w:after="120" w:line="240" w:lineRule="auto"/>
        <w:jc w:val="both"/>
        <w:rPr>
          <w:rFonts w:ascii="Times New Roman" w:eastAsia="Times New Roman" w:hAnsi="Times New Roman" w:cs="Mangal"/>
          <w:bCs/>
          <w:kern w:val="2"/>
          <w:lang w:val="pt-PT" w:eastAsia="hi-IN" w:bidi="hi-IN"/>
        </w:rPr>
      </w:pPr>
      <w:r>
        <w:rPr>
          <w:rFonts w:ascii="Times New Roman" w:eastAsia="Times New Roman" w:hAnsi="Times New Roman" w:cs="Mangal"/>
          <w:bCs/>
          <w:kern w:val="2"/>
          <w:lang w:val="pt-PT" w:eastAsia="hi-IN" w:bidi="hi-IN"/>
        </w:rPr>
        <w:t>Para a qualificação técnica será exigida a apresentação de documentos que comprovem as seguintes exigências:</w:t>
      </w:r>
    </w:p>
    <w:p w:rsidR="00EF432C" w:rsidRDefault="00EF432C" w:rsidP="00EF432C">
      <w:pPr>
        <w:widowControl w:val="0"/>
        <w:numPr>
          <w:ilvl w:val="0"/>
          <w:numId w:val="23"/>
        </w:numPr>
        <w:suppressAutoHyphens/>
        <w:autoSpaceDE w:val="0"/>
        <w:spacing w:before="120" w:after="120" w:line="240" w:lineRule="auto"/>
        <w:jc w:val="both"/>
        <w:rPr>
          <w:rFonts w:ascii="Times New Roman" w:eastAsia="Times New Roman" w:hAnsi="Times New Roman" w:cs="Times New Roman"/>
          <w:kern w:val="2"/>
          <w:lang w:val="pt-PT" w:eastAsia="hi-IN" w:bidi="hi-IN"/>
        </w:rPr>
      </w:pPr>
      <w:r>
        <w:rPr>
          <w:rFonts w:ascii="Times New Roman" w:eastAsia="Times New Roman" w:hAnsi="Times New Roman"/>
          <w:kern w:val="2"/>
          <w:lang w:val="pt-PT" w:eastAsia="hi-IN" w:bidi="hi-IN"/>
        </w:rPr>
        <w:t xml:space="preserve">Apresentação de atestado de capacidade técnica, expedido por pessoa jurídica de direito público ou privado, que comprove que o licitante forneceu ou vem fornecendo, com qualidade e pontualidade, produto (s) compativeis em caracteristicas e quantidades com objeto licitado. </w:t>
      </w:r>
    </w:p>
    <w:p w:rsidR="00EF432C" w:rsidRDefault="00EF432C" w:rsidP="00EF432C">
      <w:pPr>
        <w:widowControl w:val="0"/>
        <w:suppressAutoHyphens/>
        <w:autoSpaceDE w:val="0"/>
        <w:spacing w:before="120" w:after="120" w:line="240" w:lineRule="auto"/>
        <w:ind w:left="720"/>
        <w:jc w:val="both"/>
        <w:rPr>
          <w:rFonts w:ascii="Times New Roman" w:eastAsia="Times New Roman" w:hAnsi="Times New Roman"/>
          <w:kern w:val="2"/>
          <w:lang w:val="pt-PT" w:eastAsia="hi-IN" w:bidi="hi-IN"/>
        </w:rPr>
      </w:pPr>
    </w:p>
    <w:p w:rsidR="00EF432C" w:rsidRDefault="00EF432C" w:rsidP="00EF432C">
      <w:pPr>
        <w:widowControl w:val="0"/>
        <w:tabs>
          <w:tab w:val="left" w:pos="0"/>
        </w:tabs>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6.3. As Microempresas e Empresas de Pequeno Porte também deverão apresentar no envelope de Habilitação os documentos referentes à regularidade fiscal. Todavia, apresentada a documentação constante do item </w:t>
      </w:r>
      <w:r>
        <w:rPr>
          <w:rFonts w:ascii="Times New Roman" w:eastAsia="SimSun" w:hAnsi="Times New Roman" w:cs="Mangal"/>
          <w:b/>
          <w:kern w:val="2"/>
          <w:lang w:eastAsia="hi-IN" w:bidi="hi-IN"/>
        </w:rPr>
        <w:t xml:space="preserve">6.2.2 </w:t>
      </w:r>
      <w:r>
        <w:rPr>
          <w:rFonts w:ascii="Times New Roman" w:eastAsia="SimSun" w:hAnsi="Times New Roman" w:cs="Mangal"/>
          <w:kern w:val="2"/>
          <w:lang w:eastAsia="hi-IN" w:bidi="hi-IN"/>
        </w:rPr>
        <w:t xml:space="preserve">acima, eventual restrição poderá ser sanada no prazo de 04 (quatro) dias úteis após a lavratura da Ata, como condição para a assinatura do contrato, na forma da Lei Complementar nº 123/06. </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6.3.1. A não regularização da documentação no prazo previsto acima implicará decadência do direito à contratação, sem prejuízo das sanções previstas no art. 81 da Lei n° 8.666/93, sendo facultado à Administração convocar os licitantes remanescentes, na ordem de classificação, para a assinatura do contrato, ou revogar a licitação. </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6.4. Os documentos devem apresentar prazo de validade, e poderão ser entregues em original, por processo de cópia devidamente autenticada. Não serão aceitas cópias de documentos obtidas por meio de aparelho fac-símile (FAX). Não serão aceitas cópias de documentos ilegíveis.</w:t>
      </w:r>
    </w:p>
    <w:p w:rsidR="00EF432C" w:rsidRDefault="00EF432C" w:rsidP="00EF432C">
      <w:pPr>
        <w:widowControl w:val="0"/>
        <w:suppressAutoHyphens/>
        <w:autoSpaceDE w:val="0"/>
        <w:spacing w:before="120" w:after="120" w:line="240" w:lineRule="auto"/>
        <w:rPr>
          <w:rFonts w:ascii="Times New Roman" w:eastAsia="SimSun" w:hAnsi="Times New Roman" w:cs="Mangal"/>
          <w:kern w:val="2"/>
          <w:lang w:eastAsia="hi-IN" w:bidi="hi-IN"/>
        </w:rPr>
      </w:pPr>
      <w:r>
        <w:rPr>
          <w:rFonts w:ascii="Times New Roman" w:eastAsia="SimSun" w:hAnsi="Times New Roman" w:cs="Mangal"/>
          <w:kern w:val="2"/>
          <w:lang w:eastAsia="hi-IN" w:bidi="hi-IN"/>
        </w:rPr>
        <w:t>6.4.1. Não constando no documento seu prazo de validade, será aceito documento emitido até 90 (noventa) dias imediatamente anteriores à data de sua apresentação;</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6.5. Os documentos de que trata o item </w:t>
      </w:r>
      <w:r>
        <w:rPr>
          <w:rFonts w:ascii="Times New Roman" w:eastAsia="Times New Roman" w:hAnsi="Times New Roman"/>
          <w:bCs/>
          <w:kern w:val="2"/>
          <w:lang w:val="pt-PT" w:eastAsia="hi-IN" w:bidi="hi-IN"/>
        </w:rPr>
        <w:t>6.2.2</w:t>
      </w:r>
      <w:r>
        <w:rPr>
          <w:rFonts w:ascii="Times New Roman" w:eastAsia="Times New Roman" w:hAnsi="Times New Roman"/>
          <w:b/>
          <w:bCs/>
          <w:kern w:val="2"/>
          <w:lang w:val="pt-PT" w:eastAsia="hi-IN" w:bidi="hi-IN"/>
        </w:rPr>
        <w:t xml:space="preserve"> </w:t>
      </w:r>
      <w:r>
        <w:rPr>
          <w:rFonts w:ascii="Times New Roman" w:eastAsia="SimSun" w:hAnsi="Times New Roman" w:cs="Mangal"/>
          <w:kern w:val="2"/>
          <w:lang w:eastAsia="hi-IN" w:bidi="hi-IN"/>
        </w:rPr>
        <w:t>poderão ser substituídas pelo Certificado de Registro Cadastral no Município de Campos Novos, atualizado.</w:t>
      </w:r>
    </w:p>
    <w:p w:rsidR="00EF432C" w:rsidRDefault="00EF432C" w:rsidP="00EF432C">
      <w:pPr>
        <w:widowControl w:val="0"/>
        <w:suppressAutoHyphens/>
        <w:autoSpaceDE w:val="0"/>
        <w:spacing w:before="120" w:after="120" w:line="240" w:lineRule="auto"/>
        <w:jc w:val="both"/>
        <w:rPr>
          <w:rFonts w:ascii="Times New Roman" w:eastAsia="Times New Roman" w:hAnsi="Times New Roman" w:cs="Times New Roman"/>
          <w:kern w:val="2"/>
          <w:lang w:eastAsia="hi-IN" w:bidi="hi-IN"/>
        </w:rPr>
      </w:pPr>
    </w:p>
    <w:p w:rsidR="00EF432C" w:rsidRDefault="00EF432C" w:rsidP="00EF432C">
      <w:pPr>
        <w:widowControl w:val="0"/>
        <w:suppressAutoHyphens/>
        <w:spacing w:before="120" w:after="120" w:line="240" w:lineRule="auto"/>
        <w:rPr>
          <w:rFonts w:ascii="Times New Roman" w:eastAsia="SimSun" w:hAnsi="Times New Roman" w:cs="Mangal"/>
          <w:b/>
          <w:kern w:val="2"/>
          <w:lang w:eastAsia="hi-IN" w:bidi="hi-IN"/>
        </w:rPr>
      </w:pPr>
      <w:r>
        <w:rPr>
          <w:rFonts w:ascii="Times New Roman" w:eastAsia="SimSun" w:hAnsi="Times New Roman" w:cs="Mangal"/>
          <w:b/>
          <w:kern w:val="2"/>
          <w:lang w:eastAsia="hi-IN" w:bidi="hi-IN"/>
        </w:rPr>
        <w:t>7.  DAS OBRIGAÇÕES DA LICITANTE VENCEDORA</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7.1. Será de responsabilidade da licitante vencedora:</w:t>
      </w:r>
    </w:p>
    <w:p w:rsidR="00EF432C" w:rsidRDefault="00EF432C" w:rsidP="00EF432C">
      <w:pPr>
        <w:widowControl w:val="0"/>
        <w:numPr>
          <w:ilvl w:val="0"/>
          <w:numId w:val="24"/>
        </w:numPr>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Fornecer o objeto desta Ata, de acordo com as especificações exigidas no Edital;</w:t>
      </w:r>
    </w:p>
    <w:p w:rsidR="00EF432C" w:rsidRDefault="00EF432C" w:rsidP="00EF432C">
      <w:pPr>
        <w:widowControl w:val="0"/>
        <w:numPr>
          <w:ilvl w:val="0"/>
          <w:numId w:val="24"/>
        </w:numPr>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Fornecer o objeto desta licitação, na forma, nos locais e </w:t>
      </w:r>
      <w:r>
        <w:rPr>
          <w:rFonts w:ascii="Times New Roman" w:eastAsia="SimSun" w:hAnsi="Times New Roman" w:cs="Mangal"/>
          <w:b/>
          <w:kern w:val="2"/>
          <w:lang w:eastAsia="hi-IN" w:bidi="hi-IN"/>
        </w:rPr>
        <w:t>dentro do prazo determinado</w:t>
      </w:r>
      <w:r>
        <w:rPr>
          <w:rFonts w:ascii="Times New Roman" w:eastAsia="SimSun" w:hAnsi="Times New Roman" w:cs="Mangal"/>
          <w:kern w:val="2"/>
          <w:lang w:eastAsia="hi-IN" w:bidi="hi-IN"/>
        </w:rPr>
        <w:t>;</w:t>
      </w:r>
    </w:p>
    <w:p w:rsidR="00EF432C" w:rsidRDefault="00EF432C" w:rsidP="00EF432C">
      <w:pPr>
        <w:widowControl w:val="0"/>
        <w:numPr>
          <w:ilvl w:val="0"/>
          <w:numId w:val="24"/>
        </w:numPr>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Fornecer os produtos de acordo com a marca cotada;</w:t>
      </w:r>
    </w:p>
    <w:p w:rsidR="00EF432C" w:rsidRDefault="00EF432C" w:rsidP="00EF432C">
      <w:pPr>
        <w:widowControl w:val="0"/>
        <w:numPr>
          <w:ilvl w:val="0"/>
          <w:numId w:val="24"/>
        </w:numPr>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lastRenderedPageBreak/>
        <w:t>Manter, durante toda execução da Ata, em compatibilidade com as obrigações por ela assumidas, todas as condições de habilitação e qualificação exigidas na licitação;</w:t>
      </w:r>
    </w:p>
    <w:p w:rsidR="00EF432C" w:rsidRDefault="00EF432C" w:rsidP="00EF432C">
      <w:pPr>
        <w:widowControl w:val="0"/>
        <w:numPr>
          <w:ilvl w:val="0"/>
          <w:numId w:val="24"/>
        </w:numPr>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Responsabilizar-se pelo transporte, carga e descarga do material.</w:t>
      </w:r>
    </w:p>
    <w:p w:rsidR="007340D3" w:rsidRDefault="007340D3" w:rsidP="00EF432C">
      <w:pPr>
        <w:widowControl w:val="0"/>
        <w:numPr>
          <w:ilvl w:val="0"/>
          <w:numId w:val="24"/>
        </w:numPr>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Os chamados de assistência técnica</w:t>
      </w:r>
      <w:r w:rsidR="004B6E1F">
        <w:rPr>
          <w:rFonts w:ascii="Times New Roman" w:eastAsia="SimSun" w:hAnsi="Times New Roman" w:cs="Mangal"/>
          <w:kern w:val="2"/>
          <w:lang w:eastAsia="hi-IN" w:bidi="hi-IN"/>
        </w:rPr>
        <w:t xml:space="preserve"> (deslocamento e hora técnica)</w:t>
      </w:r>
      <w:proofErr w:type="gramStart"/>
      <w:r w:rsidR="004B6E1F">
        <w:rPr>
          <w:rFonts w:ascii="Times New Roman" w:eastAsia="SimSun" w:hAnsi="Times New Roman" w:cs="Mangal"/>
          <w:kern w:val="2"/>
          <w:lang w:eastAsia="hi-IN" w:bidi="hi-IN"/>
        </w:rPr>
        <w:t xml:space="preserve"> </w:t>
      </w:r>
      <w:r>
        <w:rPr>
          <w:rFonts w:ascii="Times New Roman" w:eastAsia="SimSun" w:hAnsi="Times New Roman" w:cs="Mangal"/>
          <w:kern w:val="2"/>
          <w:lang w:eastAsia="hi-IN" w:bidi="hi-IN"/>
        </w:rPr>
        <w:t xml:space="preserve"> </w:t>
      </w:r>
      <w:proofErr w:type="gramEnd"/>
      <w:r>
        <w:rPr>
          <w:rFonts w:ascii="Times New Roman" w:eastAsia="SimSun" w:hAnsi="Times New Roman" w:cs="Mangal"/>
          <w:kern w:val="2"/>
          <w:lang w:eastAsia="hi-IN" w:bidi="hi-IN"/>
        </w:rPr>
        <w:t xml:space="preserve">não poderá gerar custos para  a Contratante no período </w:t>
      </w:r>
      <w:r w:rsidR="004B6E1F">
        <w:rPr>
          <w:rFonts w:ascii="Times New Roman" w:eastAsia="SimSun" w:hAnsi="Times New Roman" w:cs="Mangal"/>
          <w:kern w:val="2"/>
          <w:lang w:eastAsia="hi-IN" w:bidi="hi-IN"/>
        </w:rPr>
        <w:t>vigente da</w:t>
      </w:r>
      <w:r>
        <w:rPr>
          <w:rFonts w:ascii="Times New Roman" w:eastAsia="SimSun" w:hAnsi="Times New Roman" w:cs="Mangal"/>
          <w:kern w:val="2"/>
          <w:lang w:eastAsia="hi-IN" w:bidi="hi-IN"/>
        </w:rPr>
        <w:t xml:space="preserve"> garantia</w:t>
      </w:r>
      <w:r w:rsidR="004B6E1F">
        <w:rPr>
          <w:rFonts w:ascii="Times New Roman" w:eastAsia="SimSun" w:hAnsi="Times New Roman" w:cs="Mangal"/>
          <w:kern w:val="2"/>
          <w:lang w:eastAsia="hi-IN" w:bidi="hi-IN"/>
        </w:rPr>
        <w:t xml:space="preserve"> </w:t>
      </w:r>
      <w:r>
        <w:rPr>
          <w:rFonts w:ascii="Times New Roman" w:eastAsia="SimSun" w:hAnsi="Times New Roman" w:cs="Mangal"/>
          <w:kern w:val="2"/>
          <w:lang w:eastAsia="hi-IN" w:bidi="hi-IN"/>
        </w:rPr>
        <w:t>.</w:t>
      </w:r>
    </w:p>
    <w:p w:rsidR="00EF432C" w:rsidRDefault="00EF432C" w:rsidP="00EF432C">
      <w:pPr>
        <w:widowControl w:val="0"/>
        <w:suppressAutoHyphens/>
        <w:spacing w:before="120" w:after="120" w:line="240" w:lineRule="auto"/>
        <w:rPr>
          <w:rFonts w:ascii="Times New Roman" w:eastAsia="SimSun" w:hAnsi="Times New Roman" w:cs="Mangal"/>
          <w:kern w:val="2"/>
          <w:lang w:eastAsia="hi-IN" w:bidi="hi-IN"/>
        </w:rPr>
      </w:pPr>
    </w:p>
    <w:p w:rsidR="00EF432C" w:rsidRDefault="00EF432C" w:rsidP="00EF432C">
      <w:pPr>
        <w:widowControl w:val="0"/>
        <w:suppressAutoHyphens/>
        <w:spacing w:before="120" w:after="120" w:line="240" w:lineRule="auto"/>
        <w:rPr>
          <w:rFonts w:ascii="Times New Roman" w:eastAsia="SimSun" w:hAnsi="Times New Roman" w:cs="Mangal"/>
          <w:b/>
          <w:kern w:val="2"/>
          <w:lang w:eastAsia="hi-IN" w:bidi="hi-IN"/>
        </w:rPr>
      </w:pPr>
      <w:r>
        <w:rPr>
          <w:rFonts w:ascii="Times New Roman" w:eastAsia="SimSun" w:hAnsi="Times New Roman" w:cs="Mangal"/>
          <w:b/>
          <w:kern w:val="2"/>
          <w:lang w:eastAsia="hi-IN" w:bidi="hi-IN"/>
        </w:rPr>
        <w:t xml:space="preserve">8.  DO RECEBIMENTO E JULGAMENTO DAS PROPOSTAS E DOS DOCUMENTOS DE HABILITAÇÃO </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8.1. No dia, hora e local designados no Edital, na presença das licitantes e demais pessoas presentes ao ato público, o Pregoeiro, juntamente com a Equipe de Apoio, executará a rotina de credenciamento, conforme edital.</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8.2. Em nenhuma hipótese serão recebidos envelopes contendo proposta e os documentos de habilitação fora do prazo estabelecido neste Edital.</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8.3.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8.4.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8.5. Não havendo pelo menos três ofertas nas condições definidas no item anterior, poderão os autores das melhores propostas, até o máximo de três, oferecerem lances verbais e sucessivos, quaisquer que sejam os preços oferecidos.</w:t>
      </w:r>
    </w:p>
    <w:p w:rsidR="00EF432C" w:rsidRDefault="00EF432C" w:rsidP="00EF432C">
      <w:pPr>
        <w:suppressAutoHyphens/>
        <w:spacing w:before="120" w:after="120" w:line="240" w:lineRule="auto"/>
        <w:jc w:val="both"/>
        <w:rPr>
          <w:rFonts w:ascii="Times New Roman" w:eastAsia="Calibri" w:hAnsi="Times New Roman" w:cs="Calibri"/>
          <w:lang w:eastAsia="ar-SA"/>
        </w:rPr>
      </w:pPr>
      <w:r>
        <w:rPr>
          <w:rFonts w:ascii="Times New Roman" w:hAnsi="Times New Roman" w:cs="Calibri"/>
          <w:lang w:eastAsia="ar-SA"/>
        </w:rPr>
        <w:t xml:space="preserve">8.6. Nas licitações, será assegurada, como critério de desempate, preferência de contratação para as microempresas e empresas de pequeno porte. </w:t>
      </w:r>
    </w:p>
    <w:p w:rsidR="00EF432C" w:rsidRDefault="00EF432C" w:rsidP="00EF432C">
      <w:pPr>
        <w:suppressAutoHyphens/>
        <w:spacing w:before="120" w:after="120" w:line="240" w:lineRule="auto"/>
        <w:jc w:val="both"/>
        <w:rPr>
          <w:rFonts w:ascii="Times New Roman" w:hAnsi="Times New Roman" w:cs="Calibri"/>
          <w:lang w:eastAsia="ar-SA"/>
        </w:rPr>
      </w:pPr>
      <w:r>
        <w:rPr>
          <w:rFonts w:ascii="Times New Roman" w:hAnsi="Times New Roman" w:cs="Calibri"/>
          <w:lang w:eastAsia="ar-SA"/>
        </w:rPr>
        <w:t>8.6.1. Entende-se por empate aquelas situações em que as propostas apresentadas pelas microempresas e empresas de pequeno porte sejam iguais ou até 5% (cinco por cento) superiores à proposta mais bem classificada.</w:t>
      </w:r>
    </w:p>
    <w:p w:rsidR="00EF432C" w:rsidRDefault="00EF432C" w:rsidP="00EF432C">
      <w:pPr>
        <w:suppressAutoHyphens/>
        <w:spacing w:before="120" w:after="120" w:line="240" w:lineRule="auto"/>
        <w:jc w:val="both"/>
        <w:rPr>
          <w:rFonts w:ascii="Times New Roman" w:hAnsi="Times New Roman" w:cs="Calibri"/>
          <w:lang w:eastAsia="ar-SA"/>
        </w:rPr>
      </w:pPr>
      <w:r>
        <w:rPr>
          <w:rFonts w:ascii="Times New Roman" w:hAnsi="Times New Roman" w:cs="Calibri"/>
          <w:lang w:eastAsia="ar-SA"/>
        </w:rPr>
        <w:t>8.7. Ocorrendo o empate, proceder-se-á da seguinte forma:</w:t>
      </w:r>
    </w:p>
    <w:p w:rsidR="00EF432C" w:rsidRDefault="00EF432C" w:rsidP="00EF432C">
      <w:pPr>
        <w:suppressAutoHyphens/>
        <w:spacing w:before="120" w:after="120" w:line="240" w:lineRule="auto"/>
        <w:jc w:val="both"/>
        <w:rPr>
          <w:rFonts w:ascii="Times New Roman" w:hAnsi="Times New Roman" w:cs="Calibri"/>
          <w:lang w:eastAsia="ar-SA"/>
        </w:rPr>
      </w:pPr>
      <w:r>
        <w:rPr>
          <w:rFonts w:ascii="Times New Roman" w:hAnsi="Times New Roman" w:cs="Calibri"/>
          <w:lang w:eastAsia="ar-SA"/>
        </w:rPr>
        <w:t xml:space="preserve">8.7.1. A microempresa ou empresa de pequeno porte mais bem classificada poderá apresentar proposta de preço inferior àquela considerada vencedora do certame, situação em que será adjudicado em seu favor o objeto licitado; </w:t>
      </w:r>
    </w:p>
    <w:p w:rsidR="00EF432C" w:rsidRDefault="00EF432C" w:rsidP="00EF432C">
      <w:pPr>
        <w:suppressAutoHyphens/>
        <w:spacing w:before="120" w:after="120" w:line="240" w:lineRule="auto"/>
        <w:jc w:val="both"/>
        <w:rPr>
          <w:rFonts w:ascii="Times New Roman" w:hAnsi="Times New Roman" w:cs="Calibri"/>
          <w:lang w:eastAsia="ar-SA"/>
        </w:rPr>
      </w:pPr>
      <w:r>
        <w:rPr>
          <w:rFonts w:ascii="Times New Roman" w:hAnsi="Times New Roman" w:cs="Calibri"/>
          <w:lang w:eastAsia="ar-SA"/>
        </w:rPr>
        <w:t xml:space="preserve">8.7.2. Não ocorrendo </w:t>
      </w:r>
      <w:proofErr w:type="gramStart"/>
      <w:r>
        <w:rPr>
          <w:rFonts w:ascii="Times New Roman" w:hAnsi="Times New Roman" w:cs="Calibri"/>
          <w:lang w:eastAsia="ar-SA"/>
        </w:rPr>
        <w:t>a</w:t>
      </w:r>
      <w:proofErr w:type="gramEnd"/>
      <w:r>
        <w:rPr>
          <w:rFonts w:ascii="Times New Roman" w:hAnsi="Times New Roman" w:cs="Calibri"/>
          <w:lang w:eastAsia="ar-SA"/>
        </w:rPr>
        <w:t xml:space="preserve"> contratação da microempresa ou empresa de pequeno porte, na forma do subitem 8.7.1, serão convocadas as remanescentes que porventura se enquadrem na hipótese do subitem 8.7.1, na ordem classificatória, para o exercício do mesmo direito; </w:t>
      </w:r>
    </w:p>
    <w:p w:rsidR="00EF432C" w:rsidRDefault="00EF432C" w:rsidP="00EF432C">
      <w:pPr>
        <w:suppressAutoHyphens/>
        <w:spacing w:before="120" w:after="120" w:line="240" w:lineRule="auto"/>
        <w:jc w:val="both"/>
        <w:rPr>
          <w:rFonts w:ascii="Times New Roman" w:hAnsi="Times New Roman" w:cs="Calibri"/>
          <w:lang w:eastAsia="ar-SA"/>
        </w:rPr>
      </w:pPr>
      <w:r>
        <w:rPr>
          <w:rFonts w:ascii="Times New Roman" w:hAnsi="Times New Roman" w:cs="Calibri"/>
          <w:lang w:eastAsia="ar-SA"/>
        </w:rPr>
        <w:lastRenderedPageBreak/>
        <w:t xml:space="preserve">8.7.3. No caso de equivalência dos valores apresentados pelas microempresas e empresas de pequeno porte que se encontrem nos intervalos estabelecidos no subitem 8.7.1, será realizado sorteio entre elas para que se identifique aquela que primeiro poderá apresentar melhor oferta. </w:t>
      </w:r>
    </w:p>
    <w:p w:rsidR="00EF432C" w:rsidRDefault="00EF432C" w:rsidP="00EF432C">
      <w:pPr>
        <w:suppressAutoHyphens/>
        <w:spacing w:before="120" w:after="120" w:line="240" w:lineRule="auto"/>
        <w:jc w:val="both"/>
        <w:rPr>
          <w:rFonts w:ascii="Times New Roman" w:hAnsi="Times New Roman" w:cs="Calibri"/>
          <w:lang w:eastAsia="ar-SA"/>
        </w:rPr>
      </w:pPr>
      <w:r>
        <w:rPr>
          <w:rFonts w:ascii="Times New Roman" w:hAnsi="Times New Roman" w:cs="Calibri"/>
          <w:lang w:eastAsia="ar-SA"/>
        </w:rPr>
        <w:t xml:space="preserve">8.8. Na hipótese da não contratação nos termos previstos no item 8.7, o objeto licitado será adjudicado em favor da proposta originalmente vencedora do certame. </w:t>
      </w:r>
    </w:p>
    <w:p w:rsidR="00EF432C" w:rsidRDefault="00EF432C" w:rsidP="00EF432C">
      <w:pPr>
        <w:suppressAutoHyphens/>
        <w:spacing w:before="120" w:after="120" w:line="240" w:lineRule="auto"/>
        <w:jc w:val="both"/>
        <w:rPr>
          <w:rFonts w:ascii="Times New Roman" w:hAnsi="Times New Roman" w:cs="Calibri"/>
          <w:lang w:eastAsia="ar-SA"/>
        </w:rPr>
      </w:pPr>
      <w:r>
        <w:rPr>
          <w:rFonts w:ascii="Times New Roman" w:hAnsi="Times New Roman" w:cs="Calibri"/>
          <w:lang w:eastAsia="ar-SA"/>
        </w:rPr>
        <w:t>8.9. O disposto no item 8.8 somente se aplicará quando a melhor oferta inicial não tiver sido apresentada por microempresa ou empresa de pequeno porte.</w:t>
      </w:r>
    </w:p>
    <w:p w:rsidR="00EF432C" w:rsidRDefault="00EF432C" w:rsidP="00EF432C">
      <w:pPr>
        <w:suppressAutoHyphens/>
        <w:spacing w:before="120" w:after="120" w:line="240" w:lineRule="auto"/>
        <w:jc w:val="both"/>
        <w:rPr>
          <w:rFonts w:ascii="Times New Roman" w:hAnsi="Times New Roman" w:cs="Calibri"/>
          <w:lang w:eastAsia="ar-SA"/>
        </w:rPr>
      </w:pPr>
      <w:r>
        <w:rPr>
          <w:rFonts w:ascii="Times New Roman" w:hAnsi="Times New Roman" w:cs="Calibri"/>
          <w:lang w:eastAsia="ar-SA"/>
        </w:rPr>
        <w:t xml:space="preserve">8.10. A microempresa ou empresa de pequeno porte mais bem classificada será convocada para apresentar nova proposta no prazo máximo de </w:t>
      </w:r>
      <w:proofErr w:type="gramStart"/>
      <w:r>
        <w:rPr>
          <w:rFonts w:ascii="Times New Roman" w:hAnsi="Times New Roman" w:cs="Calibri"/>
          <w:lang w:eastAsia="ar-SA"/>
        </w:rPr>
        <w:t>5</w:t>
      </w:r>
      <w:proofErr w:type="gramEnd"/>
      <w:r>
        <w:rPr>
          <w:rFonts w:ascii="Times New Roman" w:hAnsi="Times New Roman" w:cs="Calibri"/>
          <w:lang w:eastAsia="ar-SA"/>
        </w:rPr>
        <w:t xml:space="preserve"> (cinco) minutos após o encerramento dos lances, sob pena de preclusão.</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8.11. A oferta dos lances deverá ser efetuada no momento em que for conferida a palavra ao licitante, na ordem decrescente dos preços; </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8.12. Dos lances ofertados não caberá retratação.</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8.13. A desistência em apresentar lance verbal, quando convocado pelo Pregoeiro, implicará a exclusão do licitante da fase de lances e na manutenção do último preço apresentado pelo licitante.</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8.14. O encerramento da etapa competitiva dar-se-á quando, indagados pelo Pregoeiro, os licitantes manifestarem seu desinteresse em apresentar novos lances.</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8.15. Finalizada a fase de lances e ordenadas </w:t>
      </w:r>
      <w:proofErr w:type="gramStart"/>
      <w:r>
        <w:rPr>
          <w:rFonts w:ascii="Times New Roman" w:eastAsia="SimSun" w:hAnsi="Times New Roman" w:cs="Mangal"/>
          <w:kern w:val="2"/>
          <w:lang w:eastAsia="hi-IN" w:bidi="hi-IN"/>
        </w:rPr>
        <w:t>as</w:t>
      </w:r>
      <w:proofErr w:type="gramEnd"/>
      <w:r>
        <w:rPr>
          <w:rFonts w:ascii="Times New Roman" w:eastAsia="SimSun" w:hAnsi="Times New Roman" w:cs="Mangal"/>
          <w:kern w:val="2"/>
          <w:lang w:eastAsia="hi-IN" w:bidi="hi-IN"/>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de mercado.</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8.16. O Pregoeiro poderá negociar diretamente com o proponente que apresentou o menor preço para que seja obtido preço ainda melhor.</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8.17. Será aberto o envelope contendo a documentação de habilitação do licitante que tiver formulado a proposta de menor preço, para confirmação das suas condições </w:t>
      </w:r>
      <w:proofErr w:type="spellStart"/>
      <w:r>
        <w:rPr>
          <w:rFonts w:ascii="Times New Roman" w:eastAsia="SimSun" w:hAnsi="Times New Roman" w:cs="Mangal"/>
          <w:kern w:val="2"/>
          <w:lang w:eastAsia="hi-IN" w:bidi="hi-IN"/>
        </w:rPr>
        <w:t>habilitatórias</w:t>
      </w:r>
      <w:proofErr w:type="spellEnd"/>
      <w:r>
        <w:rPr>
          <w:rFonts w:ascii="Times New Roman" w:eastAsia="SimSun" w:hAnsi="Times New Roman" w:cs="Mangal"/>
          <w:kern w:val="2"/>
          <w:lang w:eastAsia="hi-IN" w:bidi="hi-IN"/>
        </w:rPr>
        <w:t>.</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8.18. No caso de inabilitação do proponente que tiver apresentado a melhor oferta, serão analisados os documentos </w:t>
      </w:r>
      <w:proofErr w:type="spellStart"/>
      <w:r>
        <w:rPr>
          <w:rFonts w:ascii="Times New Roman" w:eastAsia="SimSun" w:hAnsi="Times New Roman" w:cs="Mangal"/>
          <w:kern w:val="2"/>
          <w:lang w:eastAsia="hi-IN" w:bidi="hi-IN"/>
        </w:rPr>
        <w:t>habilitatórios</w:t>
      </w:r>
      <w:proofErr w:type="spellEnd"/>
      <w:r>
        <w:rPr>
          <w:rFonts w:ascii="Times New Roman" w:eastAsia="SimSun" w:hAnsi="Times New Roman" w:cs="Mangal"/>
          <w:kern w:val="2"/>
          <w:lang w:eastAsia="hi-IN" w:bidi="hi-IN"/>
        </w:rPr>
        <w:t xml:space="preserve"> do licitante da proposta de segundo menor preço, e assim sucessivamente, até que um licitante atenda às condições fixadas neste instrumento convocatório.</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8.19. Verificado o atendimento das exigências </w:t>
      </w:r>
      <w:proofErr w:type="spellStart"/>
      <w:r>
        <w:rPr>
          <w:rFonts w:ascii="Times New Roman" w:eastAsia="SimSun" w:hAnsi="Times New Roman" w:cs="Mangal"/>
          <w:kern w:val="2"/>
          <w:lang w:eastAsia="hi-IN" w:bidi="hi-IN"/>
        </w:rPr>
        <w:t>habilitatórias</w:t>
      </w:r>
      <w:proofErr w:type="spellEnd"/>
      <w:r>
        <w:rPr>
          <w:rFonts w:ascii="Times New Roman" w:eastAsia="SimSun" w:hAnsi="Times New Roman" w:cs="Mangal"/>
          <w:kern w:val="2"/>
          <w:lang w:eastAsia="hi-IN" w:bidi="hi-IN"/>
        </w:rPr>
        <w:t>, será declarada a ordem de classificação dos licitantes, por ITEM.</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8.20. Será declarado vencedor o licitante que ocupar o primeiro lugar no ITEM. Serão registrados os fornecedores na ordem de sua classificação, para fins de convocação remanescente na forma do art. 64, § 2°, da Lei n° 8.666/93. </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lastRenderedPageBreak/>
        <w:t>8.21. O Pregoeiro somente manterá em seu poder os envelopes com a documentação dos licitantes perdedores quando houver manifestação de recurso previsto no item 12.1 deste Edital;</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8.22. Da sessão pública será lavrada Ata circunstanciada, devendo esta ser assinada pelo Pregoeiro, pela Equipe de Apoio e por todos os licitantes presentes.</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8.23. Todos os documentos e as propostas deverão ser rubricados pelo Pregoeiro, pela Equipe de Apoio e pelos representantes das licitantes que estiverem presentes.</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p>
    <w:p w:rsidR="00EF432C" w:rsidRDefault="00EF432C" w:rsidP="00EF432C">
      <w:pPr>
        <w:autoSpaceDE w:val="0"/>
        <w:spacing w:before="120" w:after="120" w:line="240" w:lineRule="auto"/>
        <w:jc w:val="both"/>
        <w:rPr>
          <w:rFonts w:ascii="Times New Roman" w:eastAsia="Calibri" w:hAnsi="Times New Roman" w:cs="Times New Roman"/>
          <w:b/>
          <w:bCs/>
          <w:lang w:eastAsia="en-US"/>
        </w:rPr>
      </w:pPr>
      <w:r>
        <w:rPr>
          <w:rFonts w:ascii="Times New Roman" w:hAnsi="Times New Roman"/>
          <w:b/>
        </w:rPr>
        <w:t>9.</w:t>
      </w:r>
      <w:r>
        <w:rPr>
          <w:rFonts w:ascii="Times New Roman" w:hAnsi="Times New Roman"/>
          <w:b/>
          <w:bCs/>
        </w:rPr>
        <w:t xml:space="preserve"> ADJUDICAÇÃO E HOMOLOGAÇÃO</w:t>
      </w:r>
    </w:p>
    <w:p w:rsidR="00EF432C" w:rsidRDefault="00EF432C" w:rsidP="00EF432C">
      <w:pPr>
        <w:autoSpaceDE w:val="0"/>
        <w:spacing w:before="120" w:after="120" w:line="240" w:lineRule="auto"/>
        <w:jc w:val="both"/>
        <w:rPr>
          <w:rFonts w:ascii="Times New Roman" w:hAnsi="Times New Roman"/>
          <w:bCs/>
        </w:rPr>
      </w:pPr>
      <w:r>
        <w:rPr>
          <w:rFonts w:ascii="Times New Roman" w:hAnsi="Times New Roman"/>
          <w:bCs/>
        </w:rPr>
        <w:t>9.1. Caso não haja recurso, o(s) objeto(s) será adjudicado a Proponente detentora do menor preço por item.</w:t>
      </w:r>
    </w:p>
    <w:p w:rsidR="00EF432C" w:rsidRDefault="00EF432C" w:rsidP="00EF432C">
      <w:pPr>
        <w:autoSpaceDE w:val="0"/>
        <w:spacing w:before="120" w:after="120" w:line="240" w:lineRule="auto"/>
        <w:jc w:val="both"/>
        <w:rPr>
          <w:rFonts w:ascii="Times New Roman" w:hAnsi="Times New Roman"/>
        </w:rPr>
      </w:pPr>
    </w:p>
    <w:p w:rsidR="00EF432C" w:rsidRDefault="00EF432C" w:rsidP="00EF432C">
      <w:pPr>
        <w:widowControl w:val="0"/>
        <w:suppressAutoHyphens/>
        <w:spacing w:before="120" w:after="120" w:line="240" w:lineRule="auto"/>
        <w:rPr>
          <w:rFonts w:ascii="Times New Roman" w:eastAsia="SimSun" w:hAnsi="Times New Roman" w:cs="Mangal"/>
          <w:b/>
          <w:bCs/>
          <w:kern w:val="2"/>
          <w:lang w:eastAsia="hi-IN" w:bidi="hi-IN"/>
        </w:rPr>
      </w:pPr>
      <w:r>
        <w:rPr>
          <w:rFonts w:ascii="Times New Roman" w:eastAsia="SimSun" w:hAnsi="Times New Roman" w:cs="Mangal"/>
          <w:b/>
          <w:bCs/>
          <w:kern w:val="2"/>
          <w:lang w:eastAsia="hi-IN" w:bidi="hi-IN"/>
        </w:rPr>
        <w:t>10. DA IMPUGNAÇÃO DO EDITAL</w:t>
      </w:r>
    </w:p>
    <w:p w:rsidR="00EF432C" w:rsidRDefault="00EF432C" w:rsidP="00EF432C">
      <w:pPr>
        <w:widowControl w:val="0"/>
        <w:suppressAutoHyphens/>
        <w:spacing w:before="120" w:after="120" w:line="240" w:lineRule="auto"/>
        <w:ind w:hanging="30"/>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10.1. Decairá do direito de impugnar os termos do Edital aquele que não o fizer até 02 (dois) dias úteis antes da data designada para a realização do Pregão, apontando de forma clara e objetiva as falhas e/ou irregularidades que entende viciarem o mesmo.</w:t>
      </w:r>
    </w:p>
    <w:p w:rsidR="00EF432C" w:rsidRDefault="00EF432C" w:rsidP="00EF432C">
      <w:pPr>
        <w:widowControl w:val="0"/>
        <w:suppressAutoHyphens/>
        <w:spacing w:before="120" w:after="120" w:line="240" w:lineRule="auto"/>
        <w:ind w:left="30" w:hanging="15"/>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10.1.1. Não será admitida a Impugnação do Edital por intermédio de </w:t>
      </w:r>
      <w:r>
        <w:rPr>
          <w:rFonts w:ascii="Times New Roman" w:eastAsia="SimSun" w:hAnsi="Times New Roman" w:cs="Mangal"/>
          <w:i/>
          <w:kern w:val="2"/>
          <w:lang w:eastAsia="hi-IN" w:bidi="hi-IN"/>
        </w:rPr>
        <w:t>fac-símile</w:t>
      </w:r>
      <w:r>
        <w:rPr>
          <w:rFonts w:ascii="Times New Roman" w:eastAsia="SimSun" w:hAnsi="Times New Roman" w:cs="Mangal"/>
          <w:kern w:val="2"/>
          <w:lang w:eastAsia="hi-IN" w:bidi="hi-IN"/>
        </w:rPr>
        <w:t xml:space="preserve"> ou via </w:t>
      </w:r>
      <w:r>
        <w:rPr>
          <w:rFonts w:ascii="Times New Roman" w:eastAsia="SimSun" w:hAnsi="Times New Roman" w:cs="Mangal"/>
          <w:i/>
          <w:kern w:val="2"/>
          <w:lang w:eastAsia="hi-IN" w:bidi="hi-IN"/>
        </w:rPr>
        <w:t>e-mail,</w:t>
      </w:r>
      <w:r>
        <w:rPr>
          <w:rFonts w:ascii="Times New Roman" w:eastAsia="SimSun" w:hAnsi="Times New Roman" w:cs="Mangal"/>
          <w:kern w:val="2"/>
          <w:lang w:eastAsia="hi-IN" w:bidi="hi-IN"/>
        </w:rPr>
        <w:t xml:space="preserve"> devendo a referida peça ser protocolada junto ao município ou diretamente no Departamento de Compras e Licitações.</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10.2. Caberá o Pregoeiro decidir, no prazo de 24 (vinte e quatro) horas, sobre a Impugnação interposta.</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10.3 – Se procedente e acolhida a Impugnação do Edital, seus vícios serão sanados, reabrindo-se o prazo inicialmente estabelecido, exceto, quando, inquestionavelmente, a alteração não afetar a formulação das propostas.</w:t>
      </w:r>
    </w:p>
    <w:p w:rsidR="00EF432C" w:rsidRDefault="00EF432C" w:rsidP="00EF432C">
      <w:pPr>
        <w:suppressAutoHyphens/>
        <w:spacing w:before="120" w:after="120" w:line="240" w:lineRule="auto"/>
        <w:jc w:val="both"/>
        <w:rPr>
          <w:rFonts w:ascii="Times New Roman" w:eastAsia="Calibri" w:hAnsi="Times New Roman" w:cs="Calibri"/>
          <w:b/>
          <w:bCs/>
          <w:lang w:eastAsia="ar-SA"/>
        </w:rPr>
      </w:pPr>
    </w:p>
    <w:p w:rsidR="00EF432C" w:rsidRDefault="00EF432C" w:rsidP="00EF432C">
      <w:pPr>
        <w:suppressAutoHyphens/>
        <w:spacing w:before="120" w:after="120" w:line="240" w:lineRule="auto"/>
        <w:jc w:val="both"/>
        <w:rPr>
          <w:rFonts w:ascii="Times New Roman" w:hAnsi="Times New Roman" w:cs="Calibri"/>
          <w:b/>
          <w:bCs/>
          <w:lang w:eastAsia="ar-SA"/>
        </w:rPr>
      </w:pPr>
      <w:r>
        <w:rPr>
          <w:rFonts w:ascii="Times New Roman" w:hAnsi="Times New Roman" w:cs="Calibri"/>
          <w:b/>
          <w:bCs/>
          <w:lang w:eastAsia="ar-SA"/>
        </w:rPr>
        <w:t>11. DA ATA DE REGISTRO DE PREÇOS</w:t>
      </w:r>
    </w:p>
    <w:p w:rsidR="00EF432C" w:rsidRDefault="00EF432C" w:rsidP="00EF432C">
      <w:pPr>
        <w:suppressAutoHyphens/>
        <w:spacing w:before="120" w:after="120" w:line="240" w:lineRule="auto"/>
        <w:jc w:val="both"/>
        <w:rPr>
          <w:rFonts w:ascii="Times New Roman" w:hAnsi="Times New Roman" w:cs="Calibri"/>
          <w:lang w:eastAsia="ar-SA"/>
        </w:rPr>
      </w:pPr>
      <w:r>
        <w:rPr>
          <w:rFonts w:ascii="Times New Roman" w:hAnsi="Times New Roman" w:cs="Calibri"/>
          <w:lang w:eastAsia="ar-SA"/>
        </w:rPr>
        <w:t>11.1. As obrigações decorrentes do fornecimento dos objetos, constantes no Registro de Preços a serem firmadas entre a Administração e o Fornecedor serão formalizadas através da Ata de Registro de Preços, sendo que o prazo de validade do Registro de Preços será 12 meses a partir da data de homologação.</w:t>
      </w:r>
    </w:p>
    <w:p w:rsidR="00EF432C" w:rsidRDefault="00EF432C" w:rsidP="00EF432C">
      <w:pPr>
        <w:suppressAutoHyphens/>
        <w:spacing w:before="120" w:after="120" w:line="240" w:lineRule="auto"/>
        <w:jc w:val="both"/>
        <w:rPr>
          <w:rFonts w:ascii="Times New Roman" w:hAnsi="Times New Roman" w:cs="Calibri"/>
          <w:lang w:eastAsia="ar-SA"/>
        </w:rPr>
      </w:pPr>
      <w:r>
        <w:rPr>
          <w:rFonts w:ascii="Times New Roman" w:hAnsi="Times New Roman" w:cs="Calibri"/>
          <w:lang w:eastAsia="ar-SA"/>
        </w:rPr>
        <w:t>11.1.2. O fornecedor classificado em 1° (primeiro) lugar nos preços registrados</w:t>
      </w:r>
      <w:proofErr w:type="gramStart"/>
      <w:r>
        <w:rPr>
          <w:rFonts w:ascii="Times New Roman" w:hAnsi="Times New Roman" w:cs="Calibri"/>
          <w:lang w:eastAsia="ar-SA"/>
        </w:rPr>
        <w:t>, será</w:t>
      </w:r>
      <w:proofErr w:type="gramEnd"/>
      <w:r>
        <w:rPr>
          <w:rFonts w:ascii="Times New Roman" w:hAnsi="Times New Roman" w:cs="Calibri"/>
          <w:lang w:eastAsia="ar-SA"/>
        </w:rPr>
        <w:t xml:space="preserve"> convocado a firmar a Ata de Registro de Preços no prazo de 03 (três) dias úteis após a homologação, devendo o proponente manter-se nas mesmas condições da habilitação quanto à regularidade fiscal.</w:t>
      </w:r>
    </w:p>
    <w:p w:rsidR="00EF432C" w:rsidRDefault="00EF432C" w:rsidP="00EF432C">
      <w:pPr>
        <w:suppressAutoHyphens/>
        <w:spacing w:before="120" w:after="120" w:line="240" w:lineRule="auto"/>
        <w:jc w:val="both"/>
        <w:rPr>
          <w:rFonts w:ascii="Times New Roman" w:hAnsi="Times New Roman" w:cs="Calibri"/>
          <w:lang w:eastAsia="ar-SA"/>
        </w:rPr>
      </w:pPr>
      <w:r>
        <w:rPr>
          <w:rFonts w:ascii="Times New Roman" w:hAnsi="Times New Roman" w:cs="Calibri"/>
          <w:lang w:eastAsia="ar-SA"/>
        </w:rPr>
        <w:lastRenderedPageBreak/>
        <w:t>11.3. O licitante que, convocado para assinar a Ata, deixar de fazê-lo no prazo fixado, dela será excluído.</w:t>
      </w:r>
    </w:p>
    <w:p w:rsidR="00EF432C" w:rsidRDefault="00EF432C" w:rsidP="00EF432C">
      <w:pPr>
        <w:suppressAutoHyphens/>
        <w:spacing w:before="120" w:after="120" w:line="240" w:lineRule="auto"/>
        <w:jc w:val="both"/>
        <w:rPr>
          <w:rFonts w:ascii="Times New Roman" w:hAnsi="Times New Roman" w:cs="Calibri"/>
          <w:lang w:eastAsia="ar-SA"/>
        </w:rPr>
      </w:pPr>
      <w:r>
        <w:rPr>
          <w:rFonts w:ascii="Times New Roman" w:hAnsi="Times New Roman" w:cs="Calibri"/>
          <w:lang w:eastAsia="ar-SA"/>
        </w:rPr>
        <w:t xml:space="preserve">11.4. Na hipótese do fornecedor primeiro classificado ter seu registro cancelado, não assinar, não aceitar ou não retirar o contrato no prazo e condições estabelecidas, poderão ser convocados os fornecedores remanescentes, na ordem de classificação. </w:t>
      </w:r>
    </w:p>
    <w:p w:rsidR="00EF432C" w:rsidRDefault="00EF432C" w:rsidP="00EF432C">
      <w:pPr>
        <w:suppressAutoHyphens/>
        <w:spacing w:before="120" w:after="120" w:line="240" w:lineRule="auto"/>
        <w:jc w:val="both"/>
        <w:rPr>
          <w:rFonts w:ascii="Times New Roman" w:hAnsi="Times New Roman" w:cs="Calibri"/>
          <w:lang w:eastAsia="ar-SA"/>
        </w:rPr>
      </w:pPr>
      <w:r>
        <w:rPr>
          <w:rFonts w:ascii="Times New Roman" w:hAnsi="Times New Roman" w:cs="Calibri"/>
          <w:lang w:eastAsia="ar-SA"/>
        </w:rPr>
        <w:t xml:space="preserve">11.5.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EF432C" w:rsidRDefault="00EF432C" w:rsidP="00EF432C">
      <w:pPr>
        <w:suppressAutoHyphens/>
        <w:spacing w:before="120" w:after="120" w:line="240" w:lineRule="auto"/>
        <w:jc w:val="both"/>
        <w:rPr>
          <w:rFonts w:ascii="Times New Roman" w:hAnsi="Times New Roman" w:cs="Calibri"/>
          <w:lang w:eastAsia="ar-SA"/>
        </w:rPr>
      </w:pPr>
      <w:r>
        <w:rPr>
          <w:rFonts w:ascii="Times New Roman" w:hAnsi="Times New Roman" w:cs="Calibri"/>
          <w:lang w:eastAsia="ar-SA"/>
        </w:rPr>
        <w:t xml:space="preserve">11.6. A existência de preços registrados não obriga a Administração a firmar as contratações que deles poderão advir, facultando-se a realização de licitação específica para a aquisição pretendida, sendo </w:t>
      </w:r>
      <w:proofErr w:type="gramStart"/>
      <w:r>
        <w:rPr>
          <w:rFonts w:ascii="Times New Roman" w:hAnsi="Times New Roman" w:cs="Calibri"/>
          <w:lang w:eastAsia="ar-SA"/>
        </w:rPr>
        <w:t>assegurado</w:t>
      </w:r>
      <w:proofErr w:type="gramEnd"/>
      <w:r>
        <w:rPr>
          <w:rFonts w:ascii="Times New Roman" w:hAnsi="Times New Roman" w:cs="Calibri"/>
          <w:lang w:eastAsia="ar-SA"/>
        </w:rPr>
        <w:t xml:space="preserve"> ao beneficiário do registro a preferência de fornecimento em igualdade de condições. </w:t>
      </w:r>
    </w:p>
    <w:p w:rsidR="00EF432C" w:rsidRDefault="00EF432C" w:rsidP="00EF432C">
      <w:pPr>
        <w:suppressAutoHyphens/>
        <w:spacing w:before="120" w:after="120" w:line="240" w:lineRule="auto"/>
        <w:jc w:val="both"/>
        <w:rPr>
          <w:rFonts w:ascii="Times New Roman" w:hAnsi="Times New Roman" w:cs="Calibri"/>
          <w:lang w:eastAsia="ar-SA"/>
        </w:rPr>
      </w:pPr>
    </w:p>
    <w:p w:rsidR="00EF432C" w:rsidRDefault="00EF432C" w:rsidP="00EF432C">
      <w:pPr>
        <w:widowControl w:val="0"/>
        <w:suppressAutoHyphens/>
        <w:spacing w:before="120" w:after="120" w:line="240" w:lineRule="auto"/>
        <w:rPr>
          <w:rFonts w:ascii="Times New Roman" w:eastAsia="SimSun" w:hAnsi="Times New Roman" w:cs="Mangal"/>
          <w:b/>
          <w:kern w:val="2"/>
          <w:lang w:eastAsia="hi-IN" w:bidi="hi-IN"/>
        </w:rPr>
      </w:pPr>
      <w:r>
        <w:rPr>
          <w:rFonts w:ascii="Times New Roman" w:eastAsia="SimSun" w:hAnsi="Times New Roman" w:cs="Mangal"/>
          <w:b/>
          <w:kern w:val="2"/>
          <w:lang w:eastAsia="hi-IN" w:bidi="hi-IN"/>
        </w:rPr>
        <w:t>12. DOS PREÇOS REGISTRADOS</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12.1 Durante a vigência da Ata, os preços registrados serão fixos e irreajustáveis, exceto nas hipóteses, devidamente comprovadas, de ocorrência de situação prevista na alínea “d” do inciso II do art. 65 da Lei n.º 8.666/93 e alterações ou de redução dos preços praticados no mercado.</w:t>
      </w:r>
    </w:p>
    <w:p w:rsidR="00EF432C" w:rsidRDefault="00EF432C" w:rsidP="00EF432C">
      <w:pPr>
        <w:widowControl w:val="0"/>
        <w:suppressAutoHyphens/>
        <w:autoSpaceDE w:val="0"/>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12.2 - Mesmo comprovada </w:t>
      </w:r>
      <w:proofErr w:type="gramStart"/>
      <w:r>
        <w:rPr>
          <w:rFonts w:ascii="Times New Roman" w:eastAsia="SimSun" w:hAnsi="Times New Roman" w:cs="Mangal"/>
          <w:kern w:val="2"/>
          <w:lang w:eastAsia="hi-IN" w:bidi="hi-IN"/>
        </w:rPr>
        <w:t>a</w:t>
      </w:r>
      <w:proofErr w:type="gramEnd"/>
      <w:r>
        <w:rPr>
          <w:rFonts w:ascii="Times New Roman" w:eastAsia="SimSun" w:hAnsi="Times New Roman" w:cs="Mangal"/>
          <w:kern w:val="2"/>
          <w:lang w:eastAsia="hi-IN" w:bidi="hi-IN"/>
        </w:rPr>
        <w:t xml:space="preserve"> ocorrência de situação prevista na alínea “d” do inciso II do art. 65 da Lei n.º 8.666/93 e alterações, a Administração, se julgar conveniente, poderá optar por cancelar a Ata e iniciar outro processo licitatório.</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12.3 </w:t>
      </w:r>
      <w:r>
        <w:rPr>
          <w:rFonts w:ascii="Times New Roman" w:eastAsia="SimSun" w:hAnsi="Times New Roman" w:cs="Mangal"/>
          <w:bCs/>
          <w:kern w:val="2"/>
          <w:lang w:eastAsia="hi-IN" w:bidi="hi-IN"/>
        </w:rPr>
        <w:t xml:space="preserve">- </w:t>
      </w:r>
      <w:r>
        <w:rPr>
          <w:rFonts w:ascii="Times New Roman" w:eastAsia="SimSun" w:hAnsi="Times New Roman" w:cs="Mangal"/>
          <w:kern w:val="2"/>
          <w:lang w:eastAsia="hi-IN" w:bidi="hi-IN"/>
        </w:rPr>
        <w:t>Comprovada a redução dos preços praticados no mercado nas mesmas condições do registro, e, definido o novo preço máximo a ser pago pela Administração, os fornecedores registrados serão convocados pela Administração para alteração, por aditamento, do preço da Ata.</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p>
    <w:p w:rsidR="00EF432C" w:rsidRDefault="00EF432C" w:rsidP="00EF432C">
      <w:pPr>
        <w:widowControl w:val="0"/>
        <w:suppressAutoHyphens/>
        <w:spacing w:before="120" w:after="120" w:line="240" w:lineRule="auto"/>
        <w:rPr>
          <w:rFonts w:ascii="Times New Roman" w:eastAsia="SimSun" w:hAnsi="Times New Roman" w:cs="Mangal"/>
          <w:b/>
          <w:kern w:val="2"/>
          <w:lang w:eastAsia="hi-IN" w:bidi="hi-IN"/>
        </w:rPr>
      </w:pPr>
      <w:r>
        <w:rPr>
          <w:rFonts w:ascii="Times New Roman" w:eastAsia="SimSun" w:hAnsi="Times New Roman" w:cs="Mangal"/>
          <w:b/>
          <w:kern w:val="2"/>
          <w:lang w:eastAsia="hi-IN" w:bidi="hi-IN"/>
        </w:rPr>
        <w:t>13. DOS RECURSOS E PENALIDADES ADMINISTRATIVAS</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13.1. 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 razões em igual número de dias, que começarão a correr do término do prazo do recorrente, sendo-lhes assegurada vista imediata dos autos.</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13.2. Não sendo interpostos recursos, será adjudicado o objeto do certame à(s) empresa(s) declarada(s) vencedora(s), sendo submetido este resultado ao Prefeito Municipal para homologação. </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13.3. O(s) recurso(s), porventura interposto(s), não </w:t>
      </w:r>
      <w:proofErr w:type="gramStart"/>
      <w:r>
        <w:rPr>
          <w:rFonts w:ascii="Times New Roman" w:eastAsia="SimSun" w:hAnsi="Times New Roman" w:cs="Mangal"/>
          <w:kern w:val="2"/>
          <w:lang w:eastAsia="hi-IN" w:bidi="hi-IN"/>
        </w:rPr>
        <w:t>terá(</w:t>
      </w:r>
      <w:proofErr w:type="spellStart"/>
      <w:proofErr w:type="gramEnd"/>
      <w:r>
        <w:rPr>
          <w:rFonts w:ascii="Times New Roman" w:eastAsia="SimSun" w:hAnsi="Times New Roman" w:cs="Mangal"/>
          <w:kern w:val="2"/>
          <w:lang w:eastAsia="hi-IN" w:bidi="hi-IN"/>
        </w:rPr>
        <w:t>ão</w:t>
      </w:r>
      <w:proofErr w:type="spellEnd"/>
      <w:r>
        <w:rPr>
          <w:rFonts w:ascii="Times New Roman" w:eastAsia="SimSun" w:hAnsi="Times New Roman" w:cs="Mangal"/>
          <w:kern w:val="2"/>
          <w:lang w:eastAsia="hi-IN" w:bidi="hi-IN"/>
        </w:rPr>
        <w:t>) efeito suspensivo e será(</w:t>
      </w:r>
      <w:proofErr w:type="spellStart"/>
      <w:r>
        <w:rPr>
          <w:rFonts w:ascii="Times New Roman" w:eastAsia="SimSun" w:hAnsi="Times New Roman" w:cs="Mangal"/>
          <w:kern w:val="2"/>
          <w:lang w:eastAsia="hi-IN" w:bidi="hi-IN"/>
        </w:rPr>
        <w:t>ão</w:t>
      </w:r>
      <w:proofErr w:type="spellEnd"/>
      <w:r>
        <w:rPr>
          <w:rFonts w:ascii="Times New Roman" w:eastAsia="SimSun" w:hAnsi="Times New Roman" w:cs="Mangal"/>
          <w:kern w:val="2"/>
          <w:lang w:eastAsia="hi-IN" w:bidi="hi-IN"/>
        </w:rPr>
        <w:t xml:space="preserve">) </w:t>
      </w:r>
      <w:r>
        <w:rPr>
          <w:rFonts w:ascii="Times New Roman" w:eastAsia="SimSun" w:hAnsi="Times New Roman" w:cs="Mangal"/>
          <w:kern w:val="2"/>
          <w:lang w:eastAsia="hi-IN" w:bidi="hi-IN"/>
        </w:rPr>
        <w:lastRenderedPageBreak/>
        <w:t>dirigido(s) ao Exmo. Prefeito Municipal, por intermédio do Pregoeiro, a qual poderá reconsiderar sua decisão, em 05 (cinco) dias úteis ou, nesse período, encaminhá-lo(s) ao Prefeito Municipal, devidamente informado(s), para apreciação e decisão, no mesmo prazo.</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13.4. Decididos os recursos eventualmente interpostos, será o resultado da licitação submetido ao Exmo. Prefeito Municipal para o procedimento de homologação com a devida adjudicação do objeto desta licitação à(s) vencedora(s).</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13.5. A recusa injustificada da adjudicatária em assinar a Ata de Registro de Preços dentro do prazo de 03 (três) dias a contar da convocação, caracteriza o descumprimento total da obrigação assumida, sujeitando a adjudicatária às penalidades legalmente estabelecidas.</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13.6. Pela inexecução total ou parcial de cada ajuste (representada pela Nota de Empenho ou instrumento equivalente), a Prefeitura Municipal de Campos Novos, poderá aplicar ao (s) FORNECEDOR (ES) as seguintes penalidades, sem prejuízo das demais sanções legalmente estabelecidas:</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a) Por atraso superior a 05 (cinco) dias da entrega do objeto, fica o (s) FORNECEDOR (ES) sujeito a multa de 0,5% (meio por cento) por dia de atraso, incidente sobre o valor total da Nota de Empenho a ser calculado desde o 6° (sexto) dia de atraso até o efetivo cumprimento da obrigação limitado a 30 (trinta) dias;</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b) Em caso de inexecução parcial ou de qualquer outra irregularidade do objeto poderá ser aplicada multa de 10% (dez por cento) calculada sobre o valor da Nota de Empenho;</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c) Transcorridos 30 (trinta) dias do prazo de entrega estabelecido na Nota de Empenho, será considerado rescindido o Contrato, cancelado o Registro de Preços e aplicado a multa de 15% (quinze por cento) por inexecução total, calculada sobre o valor da contratação. </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13.7. De acordo com o estabelecido no artigo 77, da Lei nº. 8.666/93, a inexecução total ou parcial do ajuste enseja sua rescisão, constituindo, também, motivo para o seu rompimento, aqueles previstos no art. 78, incisos I a XVIII.</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13.8. Nos termos do art. 7º da Lei 10.520/2002, o licitante que ensejar o retardamento da execução do certame, não mantiver a proposta, falhar ou fraudar na execução do contrato, comportar-se de modo inidôneo, fizer declaração falsa ou cometer </w:t>
      </w:r>
      <w:proofErr w:type="gramStart"/>
      <w:r>
        <w:rPr>
          <w:rFonts w:ascii="Times New Roman" w:eastAsia="SimSun" w:hAnsi="Times New Roman" w:cs="Mangal"/>
          <w:kern w:val="2"/>
          <w:lang w:eastAsia="hi-IN" w:bidi="hi-IN"/>
        </w:rPr>
        <w:t>fraude fiscal, garantido</w:t>
      </w:r>
      <w:proofErr w:type="gramEnd"/>
      <w:r>
        <w:rPr>
          <w:rFonts w:ascii="Times New Roman" w:eastAsia="SimSun" w:hAnsi="Times New Roman" w:cs="Mangal"/>
          <w:kern w:val="2"/>
          <w:lang w:eastAsia="hi-IN" w:bidi="hi-IN"/>
        </w:rPr>
        <w:t xml:space="preserve"> o direito prévio da citação e da ampla defesa, ficará impedido de licitar e contratar com a</w:t>
      </w:r>
      <w:r>
        <w:rPr>
          <w:rFonts w:ascii="Times New Roman" w:eastAsia="SimSun" w:hAnsi="Times New Roman" w:cs="Mangal"/>
          <w:b/>
          <w:kern w:val="2"/>
          <w:lang w:eastAsia="hi-IN" w:bidi="hi-IN"/>
        </w:rPr>
        <w:t xml:space="preserve"> </w:t>
      </w:r>
      <w:r>
        <w:rPr>
          <w:rFonts w:ascii="Times New Roman" w:eastAsia="SimSun" w:hAnsi="Times New Roman" w:cs="Mangal"/>
          <w:kern w:val="2"/>
          <w:lang w:eastAsia="hi-IN" w:bidi="hi-IN"/>
        </w:rPr>
        <w:t>Administração, pelo prazo de 02 (dois) anos, enquanto perdurarem os motivos determinantes da punição ou até que seja promovida a reabilitação perante a própria autoridade que aplicou a penalidade.</w:t>
      </w:r>
    </w:p>
    <w:p w:rsidR="00EF432C" w:rsidRDefault="00EF432C" w:rsidP="00EF432C">
      <w:pPr>
        <w:widowControl w:val="0"/>
        <w:suppressAutoHyphens/>
        <w:spacing w:before="120" w:after="120" w:line="240" w:lineRule="auto"/>
        <w:jc w:val="both"/>
        <w:rPr>
          <w:rFonts w:ascii="Calibri" w:eastAsia="SimSun" w:hAnsi="Calibri" w:cs="Mangal"/>
          <w:kern w:val="2"/>
          <w:lang w:eastAsia="hi-IN" w:bidi="hi-IN"/>
        </w:rPr>
      </w:pPr>
    </w:p>
    <w:p w:rsidR="00EF432C" w:rsidRDefault="00EF432C" w:rsidP="00EF432C">
      <w:pPr>
        <w:suppressAutoHyphens/>
        <w:spacing w:before="120" w:after="120" w:line="240" w:lineRule="auto"/>
        <w:jc w:val="both"/>
        <w:rPr>
          <w:rFonts w:ascii="Times New Roman" w:eastAsia="Calibri" w:hAnsi="Times New Roman" w:cs="Calibri"/>
          <w:b/>
          <w:lang w:eastAsia="ar-SA"/>
        </w:rPr>
      </w:pPr>
      <w:r>
        <w:rPr>
          <w:rFonts w:ascii="Times New Roman" w:hAnsi="Times New Roman" w:cs="Calibri"/>
          <w:b/>
          <w:lang w:eastAsia="ar-SA"/>
        </w:rPr>
        <w:t>14. DAS ALTERAÇÕES DA ATA DE REGISTRO DE PREÇOS</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14.1. A Ata de Registro de Preços poderá sofrer alterações, obedecidas </w:t>
      </w:r>
      <w:proofErr w:type="gramStart"/>
      <w:r>
        <w:rPr>
          <w:rFonts w:ascii="Times New Roman" w:eastAsia="SimSun" w:hAnsi="Times New Roman" w:cs="Mangal"/>
          <w:kern w:val="2"/>
          <w:lang w:eastAsia="hi-IN" w:bidi="hi-IN"/>
        </w:rPr>
        <w:t>as</w:t>
      </w:r>
      <w:proofErr w:type="gramEnd"/>
      <w:r>
        <w:rPr>
          <w:rFonts w:ascii="Times New Roman" w:eastAsia="SimSun" w:hAnsi="Times New Roman" w:cs="Mangal"/>
          <w:kern w:val="2"/>
          <w:lang w:eastAsia="hi-IN" w:bidi="hi-IN"/>
        </w:rPr>
        <w:t xml:space="preserve"> disposições contidas no art. 65 da Lei nº. 8.666, de 1993. </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lastRenderedPageBreak/>
        <w:t>14.1.1. O preço registrado poderá ser revisto em decorrência de eventual redução daqueles praticados no mercado, ou de fato que eleve o custo dos serviços ou bens registrados, cabendo a</w:t>
      </w:r>
      <w:r w:rsidR="00BE154D">
        <w:rPr>
          <w:rFonts w:ascii="Times New Roman" w:eastAsia="SimSun" w:hAnsi="Times New Roman" w:cs="Mangal"/>
          <w:kern w:val="2"/>
          <w:lang w:eastAsia="hi-IN" w:bidi="hi-IN"/>
        </w:rPr>
        <w:t>o</w:t>
      </w:r>
      <w:r>
        <w:rPr>
          <w:rFonts w:ascii="Times New Roman" w:eastAsia="SimSun" w:hAnsi="Times New Roman" w:cs="Mangal"/>
          <w:kern w:val="2"/>
          <w:lang w:eastAsia="hi-IN" w:bidi="hi-IN"/>
        </w:rPr>
        <w:t xml:space="preserve"> </w:t>
      </w:r>
      <w:r w:rsidR="00BE154D">
        <w:rPr>
          <w:rFonts w:ascii="Times New Roman" w:eastAsia="SimSun" w:hAnsi="Times New Roman" w:cs="Mangal"/>
          <w:kern w:val="2"/>
          <w:lang w:eastAsia="hi-IN" w:bidi="hi-IN"/>
        </w:rPr>
        <w:t>Fundo</w:t>
      </w:r>
      <w:proofErr w:type="gramStart"/>
      <w:r w:rsidR="00BE154D">
        <w:rPr>
          <w:rFonts w:ascii="Times New Roman" w:eastAsia="SimSun" w:hAnsi="Times New Roman" w:cs="Mangal"/>
          <w:kern w:val="2"/>
          <w:lang w:eastAsia="hi-IN" w:bidi="hi-IN"/>
        </w:rPr>
        <w:t xml:space="preserve"> </w:t>
      </w:r>
      <w:r>
        <w:rPr>
          <w:rFonts w:ascii="Times New Roman" w:eastAsia="SimSun" w:hAnsi="Times New Roman" w:cs="Mangal"/>
          <w:kern w:val="2"/>
          <w:lang w:eastAsia="hi-IN" w:bidi="hi-IN"/>
        </w:rPr>
        <w:t xml:space="preserve"> </w:t>
      </w:r>
      <w:proofErr w:type="gramEnd"/>
      <w:r>
        <w:rPr>
          <w:rFonts w:ascii="Times New Roman" w:eastAsia="SimSun" w:hAnsi="Times New Roman" w:cs="Mangal"/>
          <w:kern w:val="2"/>
          <w:lang w:eastAsia="hi-IN" w:bidi="hi-IN"/>
        </w:rPr>
        <w:t xml:space="preserve">Municipal de </w:t>
      </w:r>
      <w:r w:rsidR="00BE154D">
        <w:rPr>
          <w:rFonts w:ascii="Times New Roman" w:eastAsia="SimSun" w:hAnsi="Times New Roman" w:cs="Mangal"/>
          <w:kern w:val="2"/>
          <w:lang w:eastAsia="hi-IN" w:bidi="hi-IN"/>
        </w:rPr>
        <w:t xml:space="preserve">Saude </w:t>
      </w:r>
      <w:r>
        <w:rPr>
          <w:rFonts w:ascii="Times New Roman" w:eastAsia="SimSun" w:hAnsi="Times New Roman" w:cs="Mangal"/>
          <w:kern w:val="2"/>
          <w:lang w:eastAsia="hi-IN" w:bidi="hi-IN"/>
        </w:rPr>
        <w:t xml:space="preserve">Campos Novos da Ata promover as necessárias negociações junto aos fornecedores. </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14.1.2. Quando o preço inicialmente registrado, por motivo superveniente, tornar-se superior a</w:t>
      </w:r>
      <w:r w:rsidR="00BE154D">
        <w:rPr>
          <w:rFonts w:ascii="Times New Roman" w:eastAsia="SimSun" w:hAnsi="Times New Roman" w:cs="Mangal"/>
          <w:kern w:val="2"/>
          <w:lang w:eastAsia="hi-IN" w:bidi="hi-IN"/>
        </w:rPr>
        <w:t>o preço praticado no mercado o Fundo</w:t>
      </w:r>
      <w:r>
        <w:rPr>
          <w:rFonts w:ascii="Times New Roman" w:eastAsia="SimSun" w:hAnsi="Times New Roman" w:cs="Mangal"/>
          <w:kern w:val="2"/>
          <w:lang w:eastAsia="hi-IN" w:bidi="hi-IN"/>
        </w:rPr>
        <w:t xml:space="preserve"> Municipal de </w:t>
      </w:r>
      <w:r w:rsidR="00052967">
        <w:rPr>
          <w:rFonts w:ascii="Times New Roman" w:eastAsia="SimSun" w:hAnsi="Times New Roman" w:cs="Mangal"/>
          <w:kern w:val="2"/>
          <w:lang w:eastAsia="hi-IN" w:bidi="hi-IN"/>
        </w:rPr>
        <w:t xml:space="preserve">Saude de </w:t>
      </w:r>
      <w:r>
        <w:rPr>
          <w:rFonts w:ascii="Times New Roman" w:eastAsia="SimSun" w:hAnsi="Times New Roman" w:cs="Mangal"/>
          <w:kern w:val="2"/>
          <w:lang w:eastAsia="hi-IN" w:bidi="hi-IN"/>
        </w:rPr>
        <w:t xml:space="preserve">Campos Novos deverá: </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I – convocar o fornecedor visando </w:t>
      </w:r>
      <w:proofErr w:type="gramStart"/>
      <w:r>
        <w:rPr>
          <w:rFonts w:ascii="Times New Roman" w:eastAsia="SimSun" w:hAnsi="Times New Roman" w:cs="Mangal"/>
          <w:kern w:val="2"/>
          <w:lang w:eastAsia="hi-IN" w:bidi="hi-IN"/>
        </w:rPr>
        <w:t>a</w:t>
      </w:r>
      <w:proofErr w:type="gramEnd"/>
      <w:r>
        <w:rPr>
          <w:rFonts w:ascii="Times New Roman" w:eastAsia="SimSun" w:hAnsi="Times New Roman" w:cs="Mangal"/>
          <w:kern w:val="2"/>
          <w:lang w:eastAsia="hi-IN" w:bidi="hi-IN"/>
        </w:rPr>
        <w:t xml:space="preserve"> negociação para redução de preços e sua adequação ao praticado pelo mercado; </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II – frustrada a negociação, o fornecedor será liberado do compromisso assumido; </w:t>
      </w:r>
      <w:proofErr w:type="gramStart"/>
      <w:r>
        <w:rPr>
          <w:rFonts w:ascii="Times New Roman" w:eastAsia="SimSun" w:hAnsi="Times New Roman" w:cs="Mangal"/>
          <w:kern w:val="2"/>
          <w:lang w:eastAsia="hi-IN" w:bidi="hi-IN"/>
        </w:rPr>
        <w:t>e</w:t>
      </w:r>
      <w:proofErr w:type="gramEnd"/>
      <w:r>
        <w:rPr>
          <w:rFonts w:ascii="Times New Roman" w:eastAsia="SimSun" w:hAnsi="Times New Roman" w:cs="Mangal"/>
          <w:kern w:val="2"/>
          <w:lang w:eastAsia="hi-IN" w:bidi="hi-IN"/>
        </w:rPr>
        <w:t xml:space="preserve"> </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III – convocar os demais fornecedores visando igual oportunidade de negociação. </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14.1.3. Quando o preço de mercado tornar-se superior aos preços registrados e o fornecedor, mediante requerimento devidamente comprovado, não puder cumprir o compromisso, </w:t>
      </w:r>
      <w:r w:rsidR="00BE154D">
        <w:rPr>
          <w:rFonts w:ascii="Times New Roman" w:eastAsia="SimSun" w:hAnsi="Times New Roman" w:cs="Mangal"/>
          <w:kern w:val="2"/>
          <w:lang w:eastAsia="hi-IN" w:bidi="hi-IN"/>
        </w:rPr>
        <w:t>o</w:t>
      </w:r>
      <w:r>
        <w:rPr>
          <w:rFonts w:ascii="Times New Roman" w:eastAsia="SimSun" w:hAnsi="Times New Roman" w:cs="Mangal"/>
          <w:kern w:val="2"/>
          <w:lang w:eastAsia="hi-IN" w:bidi="hi-IN"/>
        </w:rPr>
        <w:t xml:space="preserve"> </w:t>
      </w:r>
      <w:r w:rsidR="00BE154D">
        <w:rPr>
          <w:rFonts w:ascii="Times New Roman" w:eastAsia="SimSun" w:hAnsi="Times New Roman" w:cs="Mangal"/>
          <w:kern w:val="2"/>
          <w:lang w:eastAsia="hi-IN" w:bidi="hi-IN"/>
        </w:rPr>
        <w:t>Fundo</w:t>
      </w:r>
      <w:r>
        <w:rPr>
          <w:rFonts w:ascii="Times New Roman" w:eastAsia="SimSun" w:hAnsi="Times New Roman" w:cs="Mangal"/>
          <w:kern w:val="2"/>
          <w:lang w:eastAsia="hi-IN" w:bidi="hi-IN"/>
        </w:rPr>
        <w:t xml:space="preserve"> Municipal de Campos Novos poderá: </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I – liberar o fornecedor do compromisso assumido, sem aplicação da penalidade, confirmando a veracidade dos motivos e comprovantes apresentados, e se a comunicação ocorrer antes do pedido de fornecimento; </w:t>
      </w:r>
      <w:proofErr w:type="gramStart"/>
      <w:r>
        <w:rPr>
          <w:rFonts w:ascii="Times New Roman" w:eastAsia="SimSun" w:hAnsi="Times New Roman" w:cs="Mangal"/>
          <w:kern w:val="2"/>
          <w:lang w:eastAsia="hi-IN" w:bidi="hi-IN"/>
        </w:rPr>
        <w:t>e</w:t>
      </w:r>
      <w:proofErr w:type="gramEnd"/>
      <w:r>
        <w:rPr>
          <w:rFonts w:ascii="Times New Roman" w:eastAsia="SimSun" w:hAnsi="Times New Roman" w:cs="Mangal"/>
          <w:kern w:val="2"/>
          <w:lang w:eastAsia="hi-IN" w:bidi="hi-IN"/>
        </w:rPr>
        <w:t xml:space="preserve"> </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II – convocar os demais fornecedores visando igual oportunidade de negociação.</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14.1.4. Não havendo êxito nas negociações, </w:t>
      </w:r>
      <w:r w:rsidR="00BE154D">
        <w:rPr>
          <w:rFonts w:ascii="Times New Roman" w:eastAsia="SimSun" w:hAnsi="Times New Roman" w:cs="Mangal"/>
          <w:kern w:val="2"/>
          <w:lang w:eastAsia="hi-IN" w:bidi="hi-IN"/>
        </w:rPr>
        <w:t>o</w:t>
      </w:r>
      <w:r>
        <w:rPr>
          <w:rFonts w:ascii="Times New Roman" w:eastAsia="SimSun" w:hAnsi="Times New Roman" w:cs="Mangal"/>
          <w:kern w:val="2"/>
          <w:lang w:eastAsia="hi-IN" w:bidi="hi-IN"/>
        </w:rPr>
        <w:t xml:space="preserve"> </w:t>
      </w:r>
      <w:r w:rsidR="00BE154D">
        <w:rPr>
          <w:rFonts w:ascii="Times New Roman" w:eastAsia="SimSun" w:hAnsi="Times New Roman" w:cs="Mangal"/>
          <w:kern w:val="2"/>
          <w:lang w:eastAsia="hi-IN" w:bidi="hi-IN"/>
        </w:rPr>
        <w:t>Fundo</w:t>
      </w:r>
      <w:r>
        <w:rPr>
          <w:rFonts w:ascii="Times New Roman" w:eastAsia="SimSun" w:hAnsi="Times New Roman" w:cs="Mangal"/>
          <w:kern w:val="2"/>
          <w:lang w:eastAsia="hi-IN" w:bidi="hi-IN"/>
        </w:rPr>
        <w:t xml:space="preserve"> Municipal de </w:t>
      </w:r>
      <w:r w:rsidR="00BE154D">
        <w:rPr>
          <w:rFonts w:ascii="Times New Roman" w:eastAsia="SimSun" w:hAnsi="Times New Roman" w:cs="Mangal"/>
          <w:kern w:val="2"/>
          <w:lang w:eastAsia="hi-IN" w:bidi="hi-IN"/>
        </w:rPr>
        <w:t xml:space="preserve">Saude </w:t>
      </w:r>
      <w:r>
        <w:rPr>
          <w:rFonts w:ascii="Times New Roman" w:eastAsia="SimSun" w:hAnsi="Times New Roman" w:cs="Mangal"/>
          <w:kern w:val="2"/>
          <w:lang w:eastAsia="hi-IN" w:bidi="hi-IN"/>
        </w:rPr>
        <w:t xml:space="preserve">Campos Novos deverá proceder à revogação da Ata de Registro de Preços, adotando as medidas cabíveis para obtenção da contratação mais vantajosa. </w:t>
      </w:r>
    </w:p>
    <w:p w:rsidR="00EF432C" w:rsidRDefault="00EF432C" w:rsidP="00EF432C">
      <w:pPr>
        <w:suppressAutoHyphens/>
        <w:spacing w:before="120" w:after="120" w:line="240" w:lineRule="auto"/>
        <w:ind w:firstLine="1418"/>
        <w:jc w:val="both"/>
        <w:rPr>
          <w:rFonts w:ascii="Times New Roman" w:eastAsia="Calibri" w:hAnsi="Times New Roman" w:cs="Calibri"/>
          <w:lang w:eastAsia="ar-SA"/>
        </w:rPr>
      </w:pPr>
    </w:p>
    <w:p w:rsidR="00EF432C" w:rsidRDefault="00EF432C" w:rsidP="00EF432C">
      <w:pPr>
        <w:suppressAutoHyphens/>
        <w:spacing w:before="120" w:after="120" w:line="240" w:lineRule="auto"/>
        <w:jc w:val="both"/>
        <w:rPr>
          <w:rFonts w:ascii="Times New Roman" w:hAnsi="Times New Roman" w:cs="Calibri"/>
          <w:b/>
          <w:lang w:eastAsia="ar-SA"/>
        </w:rPr>
      </w:pPr>
      <w:r>
        <w:rPr>
          <w:rFonts w:ascii="Times New Roman" w:hAnsi="Times New Roman" w:cs="Calibri"/>
          <w:b/>
          <w:lang w:eastAsia="ar-SA"/>
        </w:rPr>
        <w:t>15.  DO CANCELAMENTO DO REGISTRO DO FORNECEDOR</w:t>
      </w:r>
    </w:p>
    <w:p w:rsidR="00EF432C" w:rsidRDefault="00EF432C" w:rsidP="00EF432C">
      <w:pPr>
        <w:suppressAutoHyphens/>
        <w:spacing w:before="120" w:after="120" w:line="240" w:lineRule="auto"/>
        <w:jc w:val="both"/>
        <w:rPr>
          <w:rFonts w:ascii="Times New Roman" w:hAnsi="Times New Roman" w:cs="Calibri"/>
          <w:lang w:eastAsia="ar-SA"/>
        </w:rPr>
      </w:pPr>
      <w:r>
        <w:rPr>
          <w:rFonts w:ascii="Times New Roman" w:hAnsi="Times New Roman" w:cs="Calibri"/>
          <w:lang w:eastAsia="ar-SA"/>
        </w:rPr>
        <w:t>15.1. O FORNECEDOR terá seu registro cancelado quando:</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I - descumprir as condições da Ata de Registro de Preços; </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II - recusar-se a celebrar o contrato ou não retirar o instrumento equivalente, no prazo estabelecido pela Administração, sem justificativa aceitável; </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III - não aceitar reduzir o seu preço registrado, na hipótese de este se tornar superior àqueles praticados no mercado; </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IV - tiver presentes razões de interesse público; </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V - for declarado inidôneo para licitar ou contratar com a Administração nos termos do artigo 87, inciso IV, da Lei Federal nº. 8.666, de 21 de junho de 1993; </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VI - for impedido de licitar e contratar com a Administração nos termos do artigo 7º da Lei Federal nº. 10.520, de 17 de julho de 2002. </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lastRenderedPageBreak/>
        <w:t xml:space="preserve">15.2. O cancelamento de registro, nas hipóteses previstas, assegurados o contraditório e a ampla defesa, serão formalizados por despacho da autoridade competente do órgão gerenciador. </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15.3. O fornecedor poderá solicitar o cancelamento do seu registro de preço na ocorrência de fato superveniente que venha comprometer a perfeita execução contratual, decorrentes de caso fortuito ou de força maior devidamente comprovado.</w:t>
      </w:r>
    </w:p>
    <w:p w:rsidR="00EF432C" w:rsidRDefault="00EF432C" w:rsidP="00EF432C">
      <w:pPr>
        <w:suppressAutoHyphens/>
        <w:spacing w:before="120" w:after="120" w:line="240" w:lineRule="auto"/>
        <w:jc w:val="both"/>
        <w:rPr>
          <w:rFonts w:ascii="Times New Roman" w:eastAsia="Calibri" w:hAnsi="Times New Roman" w:cs="Calibri"/>
          <w:b/>
          <w:bCs/>
          <w:lang w:eastAsia="ar-SA"/>
        </w:rPr>
      </w:pPr>
    </w:p>
    <w:p w:rsidR="00EF432C" w:rsidRDefault="00EF432C" w:rsidP="00EF432C">
      <w:pPr>
        <w:suppressAutoHyphens/>
        <w:spacing w:before="120" w:after="120" w:line="240" w:lineRule="auto"/>
        <w:jc w:val="both"/>
        <w:rPr>
          <w:rFonts w:ascii="Times New Roman" w:hAnsi="Times New Roman" w:cs="Calibri"/>
          <w:b/>
          <w:bCs/>
          <w:lang w:eastAsia="ar-SA"/>
        </w:rPr>
      </w:pPr>
      <w:r>
        <w:rPr>
          <w:rFonts w:ascii="Times New Roman" w:hAnsi="Times New Roman" w:cs="Calibri"/>
          <w:b/>
          <w:bCs/>
          <w:lang w:eastAsia="ar-SA"/>
        </w:rPr>
        <w:t>16. DA DOTAÇÃO</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16.1. As despesas decorrentes da aquisição do objeto do presente certame correrão as contas de dotação específica da Secretaria </w:t>
      </w:r>
      <w:r w:rsidR="00052967">
        <w:rPr>
          <w:rFonts w:ascii="Times New Roman" w:eastAsia="SimSun" w:hAnsi="Times New Roman" w:cs="Mangal"/>
          <w:kern w:val="2"/>
          <w:lang w:eastAsia="hi-IN" w:bidi="hi-IN"/>
        </w:rPr>
        <w:t>Municipal de Saúde de Campos Novos</w:t>
      </w:r>
      <w:r>
        <w:rPr>
          <w:rFonts w:ascii="Times New Roman" w:eastAsia="SimSun" w:hAnsi="Times New Roman" w:cs="Mangal"/>
          <w:kern w:val="2"/>
          <w:lang w:eastAsia="hi-IN" w:bidi="hi-IN"/>
        </w:rPr>
        <w:t xml:space="preserve"> no orçamento do exercício de 2014 e dotação correspondente no exercício de 2015.</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p>
    <w:p w:rsidR="00EF432C" w:rsidRDefault="00EF432C" w:rsidP="00EF432C">
      <w:pPr>
        <w:suppressAutoHyphens/>
        <w:spacing w:before="120" w:after="120" w:line="240" w:lineRule="auto"/>
        <w:jc w:val="both"/>
        <w:rPr>
          <w:rFonts w:ascii="Times New Roman" w:eastAsia="Calibri" w:hAnsi="Times New Roman" w:cs="Calibri"/>
          <w:b/>
          <w:bCs/>
          <w:lang w:eastAsia="ar-SA"/>
        </w:rPr>
      </w:pPr>
      <w:r>
        <w:rPr>
          <w:rFonts w:ascii="Times New Roman" w:hAnsi="Times New Roman" w:cs="Calibri"/>
          <w:b/>
          <w:bCs/>
          <w:lang w:eastAsia="ar-SA"/>
        </w:rPr>
        <w:t xml:space="preserve">17.  DO PAGAMENTO </w:t>
      </w:r>
    </w:p>
    <w:p w:rsidR="00EF432C" w:rsidRDefault="00EF432C" w:rsidP="00EF432C">
      <w:pPr>
        <w:suppressAutoHyphens/>
        <w:spacing w:before="120" w:after="120" w:line="240" w:lineRule="auto"/>
        <w:jc w:val="both"/>
        <w:rPr>
          <w:rFonts w:ascii="Times New Roman" w:hAnsi="Times New Roman" w:cs="Calibri"/>
          <w:lang w:eastAsia="ar-SA"/>
        </w:rPr>
      </w:pPr>
      <w:r>
        <w:rPr>
          <w:rFonts w:ascii="Times New Roman" w:hAnsi="Times New Roman" w:cs="Calibri"/>
          <w:lang w:eastAsia="ar-SA"/>
        </w:rPr>
        <w:t>17.1. O pagamento pela aquisição do objeto da presente licitação será feito em favor da licitante vencedora, mediante depósito bancário em sua conta corrente, ou diretamente ao representante legal;</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17.2. O número do CNPJ - Cadastro Nacional de Pessoa Jurídica - constante das notas fiscais deverá ser aquele fornecido na fase de habilitação (item 6.2. letra a deste Edital);</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17.3. O pagamento será efetuado em até 30 dias após a entrega e emissão de Nota Fiscal eletrônica;</w:t>
      </w:r>
    </w:p>
    <w:p w:rsidR="00EF432C" w:rsidRDefault="00EF432C" w:rsidP="00EF432C">
      <w:pPr>
        <w:widowControl w:val="0"/>
        <w:suppressAutoHyphens/>
        <w:spacing w:before="120" w:after="120" w:line="240" w:lineRule="auto"/>
        <w:ind w:right="-1"/>
        <w:jc w:val="both"/>
        <w:rPr>
          <w:rFonts w:ascii="Times New Roman" w:eastAsia="SimSun" w:hAnsi="Times New Roman" w:cs="Calibri"/>
          <w:kern w:val="2"/>
          <w:lang w:eastAsia="ar-SA" w:bidi="hi-IN"/>
        </w:rPr>
      </w:pPr>
      <w:r>
        <w:rPr>
          <w:rFonts w:ascii="Times New Roman" w:eastAsia="SimSun" w:hAnsi="Times New Roman" w:cs="Calibri"/>
          <w:kern w:val="2"/>
          <w:lang w:eastAsia="ar-SA" w:bidi="hi-IN"/>
        </w:rPr>
        <w:t>17.4.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EF432C" w:rsidRDefault="00EF432C" w:rsidP="00EF432C">
      <w:pPr>
        <w:widowControl w:val="0"/>
        <w:suppressAutoHyphens/>
        <w:spacing w:before="120" w:after="120" w:line="240" w:lineRule="auto"/>
        <w:ind w:right="-1"/>
        <w:jc w:val="both"/>
        <w:rPr>
          <w:rFonts w:ascii="Times New Roman" w:eastAsia="SimSun" w:hAnsi="Times New Roman" w:cs="Calibri"/>
          <w:kern w:val="2"/>
          <w:lang w:eastAsia="ar-SA" w:bidi="hi-IN"/>
        </w:rPr>
      </w:pPr>
    </w:p>
    <w:p w:rsidR="00EF432C" w:rsidRDefault="00EF432C" w:rsidP="00EF432C">
      <w:pPr>
        <w:suppressAutoHyphens/>
        <w:spacing w:before="120" w:after="120" w:line="240" w:lineRule="auto"/>
        <w:jc w:val="both"/>
        <w:rPr>
          <w:rFonts w:ascii="Times New Roman" w:eastAsia="Calibri" w:hAnsi="Times New Roman" w:cs="Calibri"/>
          <w:b/>
          <w:lang w:eastAsia="ar-SA"/>
        </w:rPr>
      </w:pPr>
      <w:r>
        <w:rPr>
          <w:rFonts w:ascii="Times New Roman" w:hAnsi="Times New Roman" w:cs="Calibri"/>
          <w:b/>
          <w:lang w:eastAsia="ar-SA"/>
        </w:rPr>
        <w:t xml:space="preserve">18. DAS DISPOSIÇÕES GERAIS </w:t>
      </w:r>
    </w:p>
    <w:p w:rsidR="00EF432C" w:rsidRDefault="00EF432C" w:rsidP="00EF432C">
      <w:pPr>
        <w:widowControl w:val="0"/>
        <w:suppressAutoHyphens/>
        <w:spacing w:before="120" w:after="120" w:line="240" w:lineRule="auto"/>
        <w:ind w:right="-1"/>
        <w:jc w:val="both"/>
        <w:rPr>
          <w:rFonts w:ascii="Times New Roman" w:eastAsia="SimSun" w:hAnsi="Times New Roman" w:cs="Calibri"/>
          <w:kern w:val="2"/>
          <w:lang w:eastAsia="ar-SA" w:bidi="hi-IN"/>
        </w:rPr>
      </w:pPr>
      <w:r>
        <w:rPr>
          <w:rFonts w:ascii="Times New Roman" w:eastAsia="SimSun" w:hAnsi="Times New Roman" w:cs="Calibri"/>
          <w:kern w:val="2"/>
          <w:lang w:eastAsia="ar-SA" w:bidi="hi-IN"/>
        </w:rPr>
        <w:t xml:space="preserve">18.1. A existência de preços registrados não obriga a Administração a firmar as contratações que deles poderão advir, facultando-se a realização de licitação específica para a aquisição pretendida, sendo </w:t>
      </w:r>
      <w:proofErr w:type="gramStart"/>
      <w:r>
        <w:rPr>
          <w:rFonts w:ascii="Times New Roman" w:eastAsia="SimSun" w:hAnsi="Times New Roman" w:cs="Calibri"/>
          <w:kern w:val="2"/>
          <w:lang w:eastAsia="ar-SA" w:bidi="hi-IN"/>
        </w:rPr>
        <w:t>assegurado</w:t>
      </w:r>
      <w:proofErr w:type="gramEnd"/>
      <w:r>
        <w:rPr>
          <w:rFonts w:ascii="Times New Roman" w:eastAsia="SimSun" w:hAnsi="Times New Roman" w:cs="Calibri"/>
          <w:kern w:val="2"/>
          <w:lang w:eastAsia="ar-SA" w:bidi="hi-IN"/>
        </w:rPr>
        <w:t xml:space="preserve"> ao beneficiário do registro a preferência de fornecimento em igualdade de condições. </w:t>
      </w:r>
    </w:p>
    <w:p w:rsidR="00EF432C" w:rsidRDefault="00EF432C" w:rsidP="00EF432C">
      <w:pPr>
        <w:widowControl w:val="0"/>
        <w:suppressAutoHyphens/>
        <w:spacing w:before="120" w:after="120" w:line="240" w:lineRule="auto"/>
        <w:ind w:right="-1"/>
        <w:jc w:val="both"/>
        <w:rPr>
          <w:rFonts w:ascii="Times New Roman" w:eastAsia="SimSun" w:hAnsi="Times New Roman" w:cs="Calibri"/>
          <w:kern w:val="2"/>
          <w:lang w:eastAsia="ar-SA" w:bidi="hi-IN"/>
        </w:rPr>
      </w:pPr>
      <w:r>
        <w:rPr>
          <w:rFonts w:ascii="Times New Roman" w:eastAsia="SimSun" w:hAnsi="Times New Roman" w:cs="Calibri"/>
          <w:kern w:val="2"/>
          <w:lang w:eastAsia="ar-SA" w:bidi="hi-IN"/>
        </w:rPr>
        <w:t xml:space="preserve">18.2. A Ata de Registro de Preços, durante sua vigência, poderá ser utilizada por quaisquer autarquias, fundações e órgãos da administração pública municipal de Campos Novos/SC que não tenham participado do certame licitatório, mediante prévia consulta a Prefeitura Municipal de Campos Novos, desde que devidamente comprovada </w:t>
      </w:r>
      <w:proofErr w:type="gramStart"/>
      <w:r>
        <w:rPr>
          <w:rFonts w:ascii="Times New Roman" w:eastAsia="SimSun" w:hAnsi="Times New Roman" w:cs="Calibri"/>
          <w:kern w:val="2"/>
          <w:lang w:eastAsia="ar-SA" w:bidi="hi-IN"/>
        </w:rPr>
        <w:t>a</w:t>
      </w:r>
      <w:proofErr w:type="gramEnd"/>
      <w:r>
        <w:rPr>
          <w:rFonts w:ascii="Times New Roman" w:eastAsia="SimSun" w:hAnsi="Times New Roman" w:cs="Calibri"/>
          <w:kern w:val="2"/>
          <w:lang w:eastAsia="ar-SA" w:bidi="hi-IN"/>
        </w:rPr>
        <w:t xml:space="preserve"> vantagem.</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18.2.1. Os órgãos e entidades que não participaram do registro de preços, quando desejarem fazer uso da Ata de Registro de Preços, deverão manifestar seu interesse junto ao Órgão Gerenciador da Ata, para que este indique os possíveis fornecedores e respectivos preços a </w:t>
      </w:r>
      <w:proofErr w:type="gramStart"/>
      <w:r>
        <w:rPr>
          <w:rFonts w:ascii="Times New Roman" w:eastAsia="SimSun" w:hAnsi="Times New Roman" w:cs="Mangal"/>
          <w:kern w:val="2"/>
          <w:lang w:eastAsia="hi-IN" w:bidi="hi-IN"/>
        </w:rPr>
        <w:lastRenderedPageBreak/>
        <w:t>serem</w:t>
      </w:r>
      <w:proofErr w:type="gramEnd"/>
      <w:r>
        <w:rPr>
          <w:rFonts w:ascii="Times New Roman" w:eastAsia="SimSun" w:hAnsi="Times New Roman" w:cs="Mangal"/>
          <w:kern w:val="2"/>
          <w:lang w:eastAsia="hi-IN" w:bidi="hi-IN"/>
        </w:rPr>
        <w:t xml:space="preserve"> praticados, obedecidos a ordem de classificação.</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18.2.2.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18.2.3. As aquisições ou contratações adicionais a que se refere este artigo não poderão exceder, por órgão ou entidade, a cem por cento dos quantitativos registrados na Ata de Registro de Preços.</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18.3. Nenhuma indenização será devida às licitantes pela elaboração e/ou apresentação de documentação relativa ao presente Edital.</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18.4. O resultado desta licitação estará à disposição dos interessados, na sala do Setor de Compras e Licitações, logo após sua homologação.</w:t>
      </w:r>
    </w:p>
    <w:p w:rsidR="00EF432C" w:rsidRDefault="00EF432C" w:rsidP="00EF432C">
      <w:pPr>
        <w:widowControl w:val="0"/>
        <w:suppressAutoHyphens/>
        <w:spacing w:before="120" w:after="120" w:line="240" w:lineRule="auto"/>
        <w:jc w:val="both"/>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18.5. Detalhes não citados referentes </w:t>
      </w:r>
      <w:proofErr w:type="gramStart"/>
      <w:r>
        <w:rPr>
          <w:rFonts w:ascii="Times New Roman" w:eastAsia="SimSun" w:hAnsi="Times New Roman" w:cs="Mangal"/>
          <w:kern w:val="2"/>
          <w:lang w:eastAsia="hi-IN" w:bidi="hi-IN"/>
        </w:rPr>
        <w:t>a</w:t>
      </w:r>
      <w:proofErr w:type="gramEnd"/>
      <w:r>
        <w:rPr>
          <w:rFonts w:ascii="Times New Roman" w:eastAsia="SimSun" w:hAnsi="Times New Roman" w:cs="Mangal"/>
          <w:kern w:val="2"/>
          <w:lang w:eastAsia="hi-IN" w:bidi="hi-IN"/>
        </w:rPr>
        <w:t xml:space="preserve"> prestação dos serviços, mas que a boa técnica leve a presumir a sua necessidade, não deverão ser omitidos, não sendo aceitas justificativas para sua não apresentação.</w:t>
      </w:r>
    </w:p>
    <w:p w:rsidR="00EF432C" w:rsidRDefault="00EF432C" w:rsidP="00EF432C">
      <w:pPr>
        <w:suppressAutoHyphens/>
        <w:spacing w:before="120" w:after="120" w:line="240" w:lineRule="auto"/>
        <w:jc w:val="both"/>
        <w:rPr>
          <w:rFonts w:ascii="Times New Roman" w:eastAsia="Calibri" w:hAnsi="Times New Roman" w:cs="Calibri"/>
          <w:lang w:eastAsia="ar-SA"/>
        </w:rPr>
      </w:pPr>
      <w:r>
        <w:rPr>
          <w:rFonts w:ascii="Times New Roman" w:hAnsi="Times New Roman" w:cs="Calibri"/>
          <w:lang w:eastAsia="ar-SA"/>
        </w:rPr>
        <w:t xml:space="preserve">18.6. O </w:t>
      </w:r>
      <w:r w:rsidR="00052967">
        <w:rPr>
          <w:rFonts w:ascii="Times New Roman" w:hAnsi="Times New Roman" w:cs="Calibri"/>
          <w:lang w:eastAsia="ar-SA"/>
        </w:rPr>
        <w:t>Gestor</w:t>
      </w:r>
      <w:proofErr w:type="gramStart"/>
      <w:r w:rsidR="00052967">
        <w:rPr>
          <w:rFonts w:ascii="Times New Roman" w:hAnsi="Times New Roman" w:cs="Calibri"/>
          <w:lang w:eastAsia="ar-SA"/>
        </w:rPr>
        <w:t xml:space="preserve"> </w:t>
      </w:r>
      <w:r>
        <w:rPr>
          <w:rFonts w:ascii="Times New Roman" w:hAnsi="Times New Roman" w:cs="Calibri"/>
          <w:lang w:eastAsia="ar-SA"/>
        </w:rPr>
        <w:t xml:space="preserve"> </w:t>
      </w:r>
      <w:proofErr w:type="gramEnd"/>
      <w:r w:rsidR="00052967">
        <w:rPr>
          <w:rFonts w:ascii="Times New Roman" w:hAnsi="Times New Roman" w:cs="Calibri"/>
          <w:lang w:eastAsia="ar-SA"/>
        </w:rPr>
        <w:t xml:space="preserve">do Fundo </w:t>
      </w:r>
      <w:r>
        <w:rPr>
          <w:rFonts w:ascii="Times New Roman" w:hAnsi="Times New Roman" w:cs="Calibri"/>
          <w:lang w:eastAsia="ar-SA"/>
        </w:rPr>
        <w:t xml:space="preserve">Municipal </w:t>
      </w:r>
      <w:r w:rsidR="00052967">
        <w:rPr>
          <w:rFonts w:ascii="Times New Roman" w:hAnsi="Times New Roman" w:cs="Calibri"/>
          <w:lang w:eastAsia="ar-SA"/>
        </w:rPr>
        <w:t xml:space="preserve">de Saúde </w:t>
      </w:r>
      <w:r>
        <w:rPr>
          <w:rFonts w:ascii="Times New Roman" w:hAnsi="Times New Roman" w:cs="Calibri"/>
          <w:lang w:eastAsia="ar-SA"/>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EF432C" w:rsidRDefault="00EF432C" w:rsidP="00EF432C">
      <w:pPr>
        <w:widowControl w:val="0"/>
        <w:suppressAutoHyphens/>
        <w:spacing w:before="120" w:after="120" w:line="240" w:lineRule="auto"/>
        <w:jc w:val="both"/>
        <w:rPr>
          <w:rFonts w:ascii="Times New Roman" w:eastAsia="SimSun" w:hAnsi="Times New Roman" w:cs="Mangal"/>
          <w:kern w:val="2"/>
          <w:u w:val="single"/>
          <w:lang w:eastAsia="hi-IN" w:bidi="hi-IN"/>
        </w:rPr>
      </w:pPr>
      <w:r>
        <w:rPr>
          <w:rFonts w:ascii="Times New Roman" w:eastAsia="SimSun" w:hAnsi="Times New Roman" w:cs="Mangal"/>
          <w:kern w:val="2"/>
          <w:lang w:eastAsia="hi-IN" w:bidi="hi-IN"/>
        </w:rPr>
        <w:t>18.7. O Pregoeiro e a Equipe de Apoio prestarão os esclarecimentos necessários, bem como irão dirimir as dúvidas suscitadas, de segunda a sexta-feira, das</w:t>
      </w:r>
      <w:proofErr w:type="gramStart"/>
      <w:r>
        <w:rPr>
          <w:rFonts w:ascii="Times New Roman" w:eastAsia="SimSun" w:hAnsi="Times New Roman" w:cs="Mangal"/>
          <w:kern w:val="2"/>
          <w:lang w:eastAsia="hi-IN" w:bidi="hi-IN"/>
        </w:rPr>
        <w:t xml:space="preserve">  </w:t>
      </w:r>
      <w:proofErr w:type="gramEnd"/>
      <w:r>
        <w:rPr>
          <w:rFonts w:ascii="Times New Roman" w:eastAsia="SimSun" w:hAnsi="Times New Roman" w:cs="Mangal"/>
          <w:kern w:val="2"/>
          <w:lang w:eastAsia="hi-IN" w:bidi="hi-IN"/>
        </w:rPr>
        <w:t xml:space="preserve">13h30min às 18h30min, através do telefone (49) 3541-6200, ou pessoalmente na Expedicionário João Batista de Almeida, 323, centro de Campos Novos, ou por e-mail: </w:t>
      </w:r>
      <w:hyperlink r:id="rId9" w:history="1">
        <w:r>
          <w:rPr>
            <w:rStyle w:val="Hyperlink"/>
            <w:rFonts w:ascii="Times New Roman" w:eastAsia="SimSun" w:hAnsi="Times New Roman" w:cs="Mangal"/>
            <w:kern w:val="2"/>
            <w:lang w:eastAsia="hi-IN" w:bidi="hi-IN"/>
          </w:rPr>
          <w:t>compras@camposnovos.sc.gov.br</w:t>
        </w:r>
      </w:hyperlink>
      <w:r>
        <w:rPr>
          <w:rFonts w:ascii="Times New Roman" w:eastAsia="SimSun" w:hAnsi="Times New Roman" w:cs="Mangal"/>
          <w:kern w:val="2"/>
          <w:u w:val="single"/>
          <w:lang w:eastAsia="hi-IN" w:bidi="hi-IN"/>
        </w:rPr>
        <w:t xml:space="preserve"> .</w:t>
      </w:r>
    </w:p>
    <w:p w:rsidR="00EF432C" w:rsidRDefault="00EF432C" w:rsidP="00EF432C">
      <w:pPr>
        <w:widowControl w:val="0"/>
        <w:suppressAutoHyphens/>
        <w:spacing w:before="120" w:after="120" w:line="240" w:lineRule="auto"/>
        <w:jc w:val="both"/>
        <w:rPr>
          <w:rFonts w:ascii="Times New Roman" w:eastAsia="SimSun" w:hAnsi="Times New Roman" w:cs="Mangal"/>
          <w:b/>
          <w:kern w:val="2"/>
          <w:lang w:eastAsia="hi-IN" w:bidi="hi-IN"/>
        </w:rPr>
      </w:pPr>
      <w:r>
        <w:rPr>
          <w:rFonts w:ascii="Times New Roman" w:eastAsia="SimSun" w:hAnsi="Times New Roman" w:cs="Mangal"/>
          <w:kern w:val="2"/>
          <w:lang w:eastAsia="hi-IN" w:bidi="hi-IN"/>
        </w:rPr>
        <w:t>18.8. São partes integrantes deste Edital os seguintes ANEXOS</w:t>
      </w:r>
      <w:r>
        <w:rPr>
          <w:rFonts w:ascii="Times New Roman" w:eastAsia="SimSun" w:hAnsi="Times New Roman" w:cs="Mangal"/>
          <w:b/>
          <w:kern w:val="2"/>
          <w:lang w:eastAsia="hi-IN" w:bidi="hi-IN"/>
        </w:rPr>
        <w:t>:</w:t>
      </w:r>
    </w:p>
    <w:p w:rsidR="00EF432C" w:rsidRDefault="00EF432C" w:rsidP="00EF432C">
      <w:pPr>
        <w:widowControl w:val="0"/>
        <w:suppressAutoHyphens/>
        <w:spacing w:after="0" w:line="240" w:lineRule="auto"/>
        <w:rPr>
          <w:rFonts w:ascii="Times New Roman" w:eastAsia="SimSun" w:hAnsi="Times New Roman" w:cs="Mangal"/>
          <w:bCs/>
          <w:kern w:val="2"/>
          <w:lang w:eastAsia="hi-IN" w:bidi="hi-IN"/>
        </w:rPr>
      </w:pPr>
      <w:r>
        <w:rPr>
          <w:rFonts w:ascii="Times New Roman" w:eastAsia="SimSun" w:hAnsi="Times New Roman" w:cs="Mangal"/>
          <w:bCs/>
          <w:kern w:val="2"/>
          <w:lang w:eastAsia="hi-IN" w:bidi="hi-IN"/>
        </w:rPr>
        <w:t>ANEXO I – Procuração;</w:t>
      </w:r>
    </w:p>
    <w:p w:rsidR="00EF432C" w:rsidRDefault="00EF432C" w:rsidP="00EF432C">
      <w:pPr>
        <w:widowControl w:val="0"/>
        <w:suppressAutoHyphens/>
        <w:spacing w:after="0" w:line="240" w:lineRule="auto"/>
        <w:rPr>
          <w:rFonts w:ascii="Times New Roman" w:eastAsia="SimSun" w:hAnsi="Times New Roman" w:cs="Mangal"/>
          <w:bCs/>
          <w:kern w:val="2"/>
          <w:lang w:eastAsia="hi-IN" w:bidi="hi-IN"/>
        </w:rPr>
      </w:pPr>
      <w:r>
        <w:rPr>
          <w:rFonts w:ascii="Times New Roman" w:eastAsia="SimSun" w:hAnsi="Times New Roman" w:cs="Mangal"/>
          <w:bCs/>
          <w:kern w:val="2"/>
          <w:lang w:eastAsia="hi-IN" w:bidi="hi-IN"/>
        </w:rPr>
        <w:t>ANEXO II – Proposta de Preços;</w:t>
      </w:r>
    </w:p>
    <w:p w:rsidR="00EF432C" w:rsidRDefault="00EF432C" w:rsidP="00EF432C">
      <w:pPr>
        <w:widowControl w:val="0"/>
        <w:suppressAutoHyphens/>
        <w:spacing w:after="0" w:line="240" w:lineRule="auto"/>
        <w:rPr>
          <w:rFonts w:ascii="Times New Roman" w:eastAsia="SimSun" w:hAnsi="Times New Roman" w:cs="Mangal"/>
          <w:bCs/>
          <w:kern w:val="2"/>
          <w:lang w:eastAsia="hi-IN" w:bidi="hi-IN"/>
        </w:rPr>
      </w:pPr>
      <w:r>
        <w:rPr>
          <w:rFonts w:ascii="Times New Roman" w:eastAsia="SimSun" w:hAnsi="Times New Roman" w:cs="Mangal"/>
          <w:bCs/>
          <w:kern w:val="2"/>
          <w:lang w:eastAsia="hi-IN" w:bidi="hi-IN"/>
        </w:rPr>
        <w:t>ANEXO III – Dados Bancários e Dados do Representante Legal;</w:t>
      </w:r>
    </w:p>
    <w:p w:rsidR="00EF432C" w:rsidRDefault="00EF432C" w:rsidP="00EF432C">
      <w:pPr>
        <w:widowControl w:val="0"/>
        <w:suppressAutoHyphens/>
        <w:spacing w:after="0" w:line="240" w:lineRule="auto"/>
        <w:rPr>
          <w:rFonts w:ascii="Times New Roman" w:eastAsia="SimSun" w:hAnsi="Times New Roman" w:cs="Mangal"/>
          <w:bCs/>
          <w:kern w:val="2"/>
          <w:lang w:eastAsia="hi-IN" w:bidi="hi-IN"/>
        </w:rPr>
      </w:pPr>
      <w:r>
        <w:rPr>
          <w:rFonts w:ascii="Times New Roman" w:eastAsia="SimSun" w:hAnsi="Times New Roman" w:cs="Mangal"/>
          <w:bCs/>
          <w:kern w:val="2"/>
          <w:lang w:eastAsia="hi-IN" w:bidi="hi-IN"/>
        </w:rPr>
        <w:t>ANEXO IV – Declaração de Cumprimento Pleno aos Requisitos de Habilitação;</w:t>
      </w:r>
    </w:p>
    <w:p w:rsidR="00EF432C" w:rsidRDefault="00EF432C" w:rsidP="00EF432C">
      <w:pPr>
        <w:widowControl w:val="0"/>
        <w:suppressAutoHyphens/>
        <w:spacing w:after="0" w:line="240" w:lineRule="auto"/>
        <w:rPr>
          <w:rFonts w:ascii="Times New Roman" w:eastAsia="SimSun" w:hAnsi="Times New Roman" w:cs="Mangal"/>
          <w:bCs/>
          <w:kern w:val="2"/>
          <w:lang w:eastAsia="hi-IN" w:bidi="hi-IN"/>
        </w:rPr>
      </w:pPr>
      <w:r>
        <w:rPr>
          <w:rFonts w:ascii="Times New Roman" w:eastAsia="SimSun" w:hAnsi="Times New Roman" w:cs="Mangal"/>
          <w:bCs/>
          <w:kern w:val="2"/>
          <w:lang w:eastAsia="hi-IN" w:bidi="hi-IN"/>
        </w:rPr>
        <w:t>ANEXO V – Minuta da Ata;</w:t>
      </w:r>
    </w:p>
    <w:p w:rsidR="00EF432C" w:rsidRDefault="00EF432C" w:rsidP="00EF432C">
      <w:pPr>
        <w:widowControl w:val="0"/>
        <w:suppressAutoHyphens/>
        <w:spacing w:after="0" w:line="240" w:lineRule="auto"/>
        <w:rPr>
          <w:rFonts w:ascii="Times New Roman" w:eastAsia="SimSun" w:hAnsi="Times New Roman" w:cs="Mangal"/>
          <w:bCs/>
          <w:kern w:val="2"/>
          <w:lang w:eastAsia="hi-IN" w:bidi="hi-IN"/>
        </w:rPr>
      </w:pPr>
      <w:proofErr w:type="gramStart"/>
      <w:r>
        <w:rPr>
          <w:rFonts w:ascii="Times New Roman" w:eastAsia="SimSun" w:hAnsi="Times New Roman" w:cs="Mangal"/>
          <w:bCs/>
          <w:kern w:val="2"/>
          <w:lang w:eastAsia="hi-IN" w:bidi="hi-IN"/>
        </w:rPr>
        <w:t>ANEXO VI</w:t>
      </w:r>
      <w:proofErr w:type="gramEnd"/>
      <w:r>
        <w:rPr>
          <w:rFonts w:ascii="Times New Roman" w:eastAsia="SimSun" w:hAnsi="Times New Roman" w:cs="Mangal"/>
          <w:bCs/>
          <w:kern w:val="2"/>
          <w:lang w:eastAsia="hi-IN" w:bidi="hi-IN"/>
        </w:rPr>
        <w:t xml:space="preserve"> – Descrição dos itens, estimativa de consumo e preço máximo.</w:t>
      </w:r>
    </w:p>
    <w:p w:rsidR="00EF432C" w:rsidRDefault="00EF432C" w:rsidP="00EF432C">
      <w:pPr>
        <w:widowControl w:val="0"/>
        <w:suppressAutoHyphens/>
        <w:spacing w:after="0" w:line="240" w:lineRule="auto"/>
        <w:jc w:val="center"/>
        <w:rPr>
          <w:rFonts w:ascii="Times New Roman" w:eastAsia="SimSun" w:hAnsi="Times New Roman" w:cs="Mangal"/>
          <w:b/>
          <w:kern w:val="2"/>
          <w:lang w:eastAsia="hi-IN" w:bidi="hi-IN"/>
        </w:rPr>
      </w:pPr>
    </w:p>
    <w:p w:rsidR="00EF432C" w:rsidRDefault="00EF432C" w:rsidP="00EF432C">
      <w:pPr>
        <w:widowControl w:val="0"/>
        <w:suppressAutoHyphens/>
        <w:spacing w:before="120" w:after="120" w:line="240" w:lineRule="auto"/>
        <w:jc w:val="center"/>
        <w:rPr>
          <w:rFonts w:ascii="Times New Roman" w:eastAsia="SimSun" w:hAnsi="Times New Roman" w:cs="Mangal"/>
          <w:b/>
          <w:kern w:val="2"/>
          <w:lang w:eastAsia="hi-IN" w:bidi="hi-IN"/>
        </w:rPr>
      </w:pPr>
      <w:r>
        <w:rPr>
          <w:rFonts w:ascii="Times New Roman" w:eastAsia="SimSun" w:hAnsi="Times New Roman" w:cs="Mangal"/>
          <w:b/>
          <w:kern w:val="2"/>
          <w:lang w:eastAsia="hi-IN" w:bidi="hi-IN"/>
        </w:rPr>
        <w:t xml:space="preserve">Campos Novos, </w:t>
      </w:r>
      <w:r w:rsidR="00052967">
        <w:rPr>
          <w:rFonts w:ascii="Times New Roman" w:eastAsia="SimSun" w:hAnsi="Times New Roman" w:cs="Mangal"/>
          <w:b/>
          <w:kern w:val="2"/>
          <w:lang w:eastAsia="hi-IN" w:bidi="hi-IN"/>
        </w:rPr>
        <w:t>12</w:t>
      </w:r>
      <w:r>
        <w:rPr>
          <w:rFonts w:ascii="Times New Roman" w:eastAsia="SimSun" w:hAnsi="Times New Roman" w:cs="Mangal"/>
          <w:b/>
          <w:kern w:val="2"/>
          <w:lang w:eastAsia="hi-IN" w:bidi="hi-IN"/>
        </w:rPr>
        <w:t xml:space="preserve"> de </w:t>
      </w:r>
      <w:r w:rsidR="00052967">
        <w:rPr>
          <w:rFonts w:ascii="Times New Roman" w:eastAsia="SimSun" w:hAnsi="Times New Roman" w:cs="Mangal"/>
          <w:b/>
          <w:kern w:val="2"/>
          <w:lang w:eastAsia="hi-IN" w:bidi="hi-IN"/>
        </w:rPr>
        <w:t>Agosto</w:t>
      </w:r>
      <w:r>
        <w:rPr>
          <w:rFonts w:ascii="Times New Roman" w:eastAsia="SimSun" w:hAnsi="Times New Roman" w:cs="Mangal"/>
          <w:b/>
          <w:kern w:val="2"/>
          <w:lang w:eastAsia="hi-IN" w:bidi="hi-IN"/>
        </w:rPr>
        <w:t xml:space="preserve"> de 2014.</w:t>
      </w:r>
    </w:p>
    <w:p w:rsidR="00EF432C" w:rsidRDefault="00EF432C" w:rsidP="00EF432C">
      <w:pPr>
        <w:widowControl w:val="0"/>
        <w:suppressAutoHyphens/>
        <w:spacing w:before="120" w:after="120" w:line="240" w:lineRule="auto"/>
        <w:jc w:val="center"/>
        <w:rPr>
          <w:rFonts w:ascii="Times New Roman" w:eastAsia="SimSun" w:hAnsi="Times New Roman" w:cs="Mangal"/>
          <w:b/>
          <w:kern w:val="2"/>
          <w:lang w:eastAsia="hi-IN" w:bidi="hi-IN"/>
        </w:rPr>
      </w:pPr>
    </w:p>
    <w:p w:rsidR="00EF432C" w:rsidRDefault="00EF432C" w:rsidP="00EF432C">
      <w:pPr>
        <w:widowControl w:val="0"/>
        <w:suppressAutoHyphens/>
        <w:autoSpaceDE w:val="0"/>
        <w:spacing w:before="120" w:after="120" w:line="240" w:lineRule="auto"/>
        <w:jc w:val="center"/>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Nelson </w:t>
      </w:r>
      <w:r w:rsidR="00052967">
        <w:rPr>
          <w:rFonts w:ascii="Times New Roman" w:eastAsia="SimSun" w:hAnsi="Times New Roman" w:cs="Mangal"/>
          <w:kern w:val="2"/>
          <w:lang w:eastAsia="hi-IN" w:bidi="hi-IN"/>
        </w:rPr>
        <w:t>Luiz de Paula</w:t>
      </w:r>
    </w:p>
    <w:p w:rsidR="00EF432C" w:rsidRDefault="00052967" w:rsidP="00EF432C">
      <w:pPr>
        <w:widowControl w:val="0"/>
        <w:suppressAutoHyphens/>
        <w:autoSpaceDE w:val="0"/>
        <w:spacing w:before="120" w:after="120" w:line="240" w:lineRule="auto"/>
        <w:jc w:val="center"/>
        <w:rPr>
          <w:rFonts w:ascii="Times New Roman" w:eastAsia="Times New Roman" w:hAnsi="Times New Roman" w:cs="Times New Roman"/>
          <w:kern w:val="2"/>
          <w:lang w:val="pt-PT" w:eastAsia="hi-IN" w:bidi="hi-IN"/>
        </w:rPr>
      </w:pPr>
      <w:r>
        <w:rPr>
          <w:rFonts w:ascii="Times New Roman" w:eastAsia="SimSun" w:hAnsi="Times New Roman" w:cs="Mangal"/>
          <w:kern w:val="2"/>
          <w:lang w:eastAsia="hi-IN" w:bidi="hi-IN"/>
        </w:rPr>
        <w:t>Gestor</w:t>
      </w:r>
      <w:r w:rsidR="00EF432C">
        <w:rPr>
          <w:rFonts w:ascii="Times New Roman" w:eastAsia="SimSun" w:hAnsi="Times New Roman" w:cs="Mangal"/>
          <w:kern w:val="2"/>
          <w:lang w:eastAsia="hi-IN" w:bidi="hi-IN"/>
        </w:rPr>
        <w:t xml:space="preserve"> Municipal</w:t>
      </w:r>
      <w:r>
        <w:rPr>
          <w:rFonts w:ascii="Times New Roman" w:eastAsia="SimSun" w:hAnsi="Times New Roman" w:cs="Mangal"/>
          <w:kern w:val="2"/>
          <w:lang w:eastAsia="hi-IN" w:bidi="hi-IN"/>
        </w:rPr>
        <w:t xml:space="preserve"> de Saúde</w:t>
      </w:r>
    </w:p>
    <w:p w:rsidR="00EF432C" w:rsidRDefault="00EF432C" w:rsidP="00EF432C">
      <w:pPr>
        <w:widowControl w:val="0"/>
        <w:suppressAutoHyphens/>
        <w:spacing w:before="120" w:after="120" w:line="240" w:lineRule="auto"/>
        <w:jc w:val="center"/>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lastRenderedPageBreak/>
        <w:t>ANEXO I</w:t>
      </w:r>
    </w:p>
    <w:p w:rsidR="00EF432C" w:rsidRDefault="00052967" w:rsidP="00EF432C">
      <w:pPr>
        <w:widowControl w:val="0"/>
        <w:suppressAutoHyphens/>
        <w:spacing w:before="120" w:after="120" w:line="240" w:lineRule="auto"/>
        <w:jc w:val="center"/>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PREGÃO PRESENCIAL Nº 35</w:t>
      </w:r>
      <w:r w:rsidR="00EF432C">
        <w:rPr>
          <w:rFonts w:ascii="Times New Roman" w:eastAsia="SimSun" w:hAnsi="Times New Roman" w:cs="Mangal"/>
          <w:b/>
          <w:kern w:val="2"/>
          <w:sz w:val="24"/>
          <w:szCs w:val="24"/>
          <w:lang w:eastAsia="hi-IN" w:bidi="hi-IN"/>
        </w:rPr>
        <w:t>/2014</w:t>
      </w:r>
    </w:p>
    <w:p w:rsidR="00EF432C" w:rsidRDefault="00EF432C" w:rsidP="00EF432C">
      <w:pPr>
        <w:widowControl w:val="0"/>
        <w:suppressAutoHyphens/>
        <w:spacing w:before="120" w:after="120" w:line="240" w:lineRule="auto"/>
        <w:jc w:val="center"/>
        <w:rPr>
          <w:rFonts w:ascii="Times New Roman" w:eastAsia="SimSun" w:hAnsi="Times New Roman" w:cs="Mangal"/>
          <w:b/>
          <w:kern w:val="2"/>
          <w:sz w:val="24"/>
          <w:szCs w:val="24"/>
          <w:lang w:eastAsia="hi-IN" w:bidi="hi-IN"/>
        </w:rPr>
      </w:pPr>
    </w:p>
    <w:p w:rsidR="00EF432C" w:rsidRDefault="00EF432C" w:rsidP="00EF432C">
      <w:pPr>
        <w:widowControl w:val="0"/>
        <w:suppressAutoHyphens/>
        <w:spacing w:before="120" w:after="120" w:line="240" w:lineRule="auto"/>
        <w:jc w:val="center"/>
        <w:rPr>
          <w:rFonts w:ascii="Times New Roman" w:eastAsia="SimSun" w:hAnsi="Times New Roman" w:cs="Mangal"/>
          <w:b/>
          <w:kern w:val="2"/>
          <w:sz w:val="24"/>
          <w:szCs w:val="24"/>
          <w:lang w:eastAsia="hi-IN" w:bidi="hi-IN"/>
        </w:rPr>
      </w:pPr>
    </w:p>
    <w:p w:rsidR="00EF432C" w:rsidRDefault="00EF432C" w:rsidP="00EF432C">
      <w:pPr>
        <w:keepNext/>
        <w:tabs>
          <w:tab w:val="num" w:pos="0"/>
        </w:tabs>
        <w:suppressAutoHyphens/>
        <w:spacing w:before="120" w:after="120" w:line="240" w:lineRule="auto"/>
        <w:ind w:left="1008" w:hanging="1008"/>
        <w:jc w:val="center"/>
        <w:outlineLvl w:val="4"/>
        <w:rPr>
          <w:rFonts w:ascii="Times New Roman" w:eastAsia="Times New Roman" w:hAnsi="Times New Roman" w:cs="Calibri"/>
          <w:b/>
          <w:bCs/>
          <w:iCs/>
          <w:kern w:val="2"/>
          <w:sz w:val="26"/>
          <w:szCs w:val="23"/>
          <w:lang w:eastAsia="hi-IN" w:bidi="hi-IN"/>
        </w:rPr>
      </w:pPr>
      <w:r>
        <w:rPr>
          <w:rFonts w:ascii="Times New Roman" w:eastAsia="Times New Roman" w:hAnsi="Times New Roman" w:cs="Calibri"/>
          <w:b/>
          <w:bCs/>
          <w:iCs/>
          <w:kern w:val="2"/>
          <w:sz w:val="26"/>
          <w:szCs w:val="23"/>
          <w:lang w:eastAsia="hi-IN" w:bidi="hi-IN"/>
        </w:rPr>
        <w:t>PROCURAÇÃO</w:t>
      </w:r>
    </w:p>
    <w:p w:rsidR="00EF432C" w:rsidRDefault="00EF432C" w:rsidP="00EF432C">
      <w:pPr>
        <w:widowControl w:val="0"/>
        <w:suppressAutoHyphens/>
        <w:spacing w:before="120" w:after="120" w:line="240" w:lineRule="auto"/>
        <w:jc w:val="center"/>
        <w:rPr>
          <w:rFonts w:ascii="Times New Roman" w:eastAsia="SimSun" w:hAnsi="Times New Roman" w:cs="Mangal"/>
          <w:b/>
          <w:kern w:val="2"/>
          <w:sz w:val="24"/>
          <w:szCs w:val="24"/>
          <w:lang w:eastAsia="hi-IN" w:bidi="hi-IN"/>
        </w:rPr>
      </w:pPr>
    </w:p>
    <w:p w:rsidR="00EF432C" w:rsidRDefault="00EF432C" w:rsidP="00EF432C">
      <w:pPr>
        <w:widowControl w:val="0"/>
        <w:suppressAutoHyphens/>
        <w:spacing w:before="120" w:after="120" w:line="240" w:lineRule="auto"/>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vertAlign w:val="superscript"/>
          <w:lang w:eastAsia="hi-IN" w:bidi="hi-IN"/>
        </w:rPr>
        <w:t>&lt;</w:t>
      </w:r>
      <w:r>
        <w:rPr>
          <w:rFonts w:ascii="Times New Roman" w:eastAsia="SimSun" w:hAnsi="Times New Roman" w:cs="Mangal"/>
          <w:kern w:val="2"/>
          <w:sz w:val="24"/>
          <w:szCs w:val="24"/>
          <w:lang w:eastAsia="hi-IN" w:bidi="hi-IN"/>
        </w:rPr>
        <w:t>RAZÃO SOCIAL, CNPJ, ENDEREÇO COMPLETO</w:t>
      </w:r>
      <w:r>
        <w:rPr>
          <w:rFonts w:ascii="Times New Roman" w:eastAsia="SimSun" w:hAnsi="Times New Roman" w:cs="Mangal"/>
          <w:kern w:val="2"/>
          <w:sz w:val="24"/>
          <w:szCs w:val="24"/>
          <w:vertAlign w:val="superscript"/>
          <w:lang w:eastAsia="hi-IN" w:bidi="hi-IN"/>
        </w:rPr>
        <w:t>&gt;</w:t>
      </w:r>
      <w:r>
        <w:rPr>
          <w:rFonts w:ascii="Times New Roman" w:eastAsia="SimSun" w:hAnsi="Times New Roman" w:cs="Mangal"/>
          <w:kern w:val="2"/>
          <w:sz w:val="24"/>
          <w:szCs w:val="24"/>
          <w:lang w:eastAsia="hi-IN" w:bidi="hi-IN"/>
        </w:rPr>
        <w:t xml:space="preserve">, por meio de </w:t>
      </w:r>
      <w:r>
        <w:rPr>
          <w:rFonts w:ascii="Times New Roman" w:eastAsia="SimSun" w:hAnsi="Times New Roman" w:cs="Mangal"/>
          <w:kern w:val="2"/>
          <w:sz w:val="24"/>
          <w:szCs w:val="24"/>
          <w:vertAlign w:val="superscript"/>
          <w:lang w:eastAsia="hi-IN" w:bidi="hi-IN"/>
        </w:rPr>
        <w:t>&lt;</w:t>
      </w:r>
      <w:r>
        <w:rPr>
          <w:rFonts w:ascii="Times New Roman" w:eastAsia="SimSun" w:hAnsi="Times New Roman" w:cs="Mangal"/>
          <w:kern w:val="2"/>
          <w:sz w:val="24"/>
          <w:szCs w:val="24"/>
          <w:lang w:eastAsia="hi-IN" w:bidi="hi-IN"/>
        </w:rPr>
        <w:t>NOME COMPLETO DO REPRESENTANTE LEGAL, RG, CPF E QUALIFICAÇÃO NA EMPRESA</w:t>
      </w:r>
      <w:r>
        <w:rPr>
          <w:rFonts w:ascii="Times New Roman" w:eastAsia="SimSun" w:hAnsi="Times New Roman" w:cs="Mangal"/>
          <w:kern w:val="2"/>
          <w:sz w:val="24"/>
          <w:szCs w:val="24"/>
          <w:vertAlign w:val="superscript"/>
          <w:lang w:eastAsia="hi-IN" w:bidi="hi-IN"/>
        </w:rPr>
        <w:t>&gt;</w:t>
      </w:r>
      <w:r>
        <w:rPr>
          <w:rFonts w:ascii="Times New Roman" w:eastAsia="SimSun" w:hAnsi="Times New Roman" w:cs="Mangal"/>
          <w:kern w:val="2"/>
          <w:sz w:val="24"/>
          <w:szCs w:val="24"/>
          <w:lang w:eastAsia="hi-IN" w:bidi="hi-IN"/>
        </w:rPr>
        <w:t xml:space="preserve">, constitui como suficiente PROCURADOR o </w:t>
      </w:r>
      <w:proofErr w:type="gramStart"/>
      <w:r>
        <w:rPr>
          <w:rFonts w:ascii="Times New Roman" w:eastAsia="SimSun" w:hAnsi="Times New Roman" w:cs="Mangal"/>
          <w:kern w:val="2"/>
          <w:sz w:val="24"/>
          <w:szCs w:val="24"/>
          <w:lang w:eastAsia="hi-IN" w:bidi="hi-IN"/>
        </w:rPr>
        <w:t>Sr.</w:t>
      </w:r>
      <w:proofErr w:type="gramEnd"/>
      <w:r>
        <w:rPr>
          <w:rFonts w:ascii="Times New Roman" w:eastAsia="SimSun" w:hAnsi="Times New Roman" w:cs="Mangal"/>
          <w:kern w:val="2"/>
          <w:sz w:val="24"/>
          <w:szCs w:val="24"/>
          <w:lang w:eastAsia="hi-IN" w:bidi="hi-IN"/>
        </w:rPr>
        <w:t xml:space="preserve"> </w:t>
      </w:r>
      <w:r>
        <w:rPr>
          <w:rFonts w:ascii="Times New Roman" w:eastAsia="SimSun" w:hAnsi="Times New Roman" w:cs="Mangal"/>
          <w:kern w:val="2"/>
          <w:sz w:val="24"/>
          <w:szCs w:val="24"/>
          <w:vertAlign w:val="superscript"/>
          <w:lang w:eastAsia="hi-IN" w:bidi="hi-IN"/>
        </w:rPr>
        <w:t>&lt;</w:t>
      </w:r>
      <w:r>
        <w:rPr>
          <w:rFonts w:ascii="Times New Roman" w:eastAsia="SimSun" w:hAnsi="Times New Roman" w:cs="Mangal"/>
          <w:kern w:val="2"/>
          <w:sz w:val="24"/>
          <w:szCs w:val="24"/>
          <w:lang w:eastAsia="hi-IN" w:bidi="hi-IN"/>
        </w:rPr>
        <w:t>NOME COMPLETO, RG, CPF</w:t>
      </w:r>
      <w:r>
        <w:rPr>
          <w:rFonts w:ascii="Times New Roman" w:eastAsia="SimSun" w:hAnsi="Times New Roman" w:cs="Mangal"/>
          <w:kern w:val="2"/>
          <w:sz w:val="24"/>
          <w:szCs w:val="24"/>
          <w:vertAlign w:val="superscript"/>
          <w:lang w:eastAsia="hi-IN" w:bidi="hi-IN"/>
        </w:rPr>
        <w:t>&gt;</w:t>
      </w:r>
      <w:r>
        <w:rPr>
          <w:rFonts w:ascii="Times New Roman" w:eastAsia="SimSun" w:hAnsi="Times New Roman" w:cs="Mangal"/>
          <w:kern w:val="2"/>
          <w:sz w:val="24"/>
          <w:szCs w:val="24"/>
          <w:lang w:eastAsia="hi-IN" w:bidi="hi-IN"/>
        </w:rPr>
        <w:t xml:space="preserve">, outorgando-lhe poderes gerais para representar a referida empresa na Licitação </w:t>
      </w:r>
      <w:r>
        <w:rPr>
          <w:rFonts w:ascii="Times New Roman" w:eastAsia="SimSun" w:hAnsi="Times New Roman" w:cs="Mangal"/>
          <w:kern w:val="2"/>
          <w:sz w:val="24"/>
          <w:szCs w:val="24"/>
          <w:vertAlign w:val="superscript"/>
          <w:lang w:eastAsia="hi-IN" w:bidi="hi-IN"/>
        </w:rPr>
        <w:t>&lt;</w:t>
      </w:r>
      <w:r>
        <w:rPr>
          <w:rFonts w:ascii="Times New Roman" w:eastAsia="SimSun" w:hAnsi="Times New Roman" w:cs="Mangal"/>
          <w:kern w:val="2"/>
          <w:sz w:val="24"/>
          <w:szCs w:val="24"/>
          <w:lang w:eastAsia="hi-IN" w:bidi="hi-IN"/>
        </w:rPr>
        <w:t>MODALIDADE, NÚMERO/ANO</w:t>
      </w:r>
      <w:r>
        <w:rPr>
          <w:rFonts w:ascii="Times New Roman" w:eastAsia="SimSun" w:hAnsi="Times New Roman" w:cs="Mangal"/>
          <w:kern w:val="2"/>
          <w:sz w:val="24"/>
          <w:szCs w:val="24"/>
          <w:vertAlign w:val="superscript"/>
          <w:lang w:eastAsia="hi-IN" w:bidi="hi-IN"/>
        </w:rPr>
        <w:t>&gt;</w:t>
      </w:r>
      <w:r>
        <w:rPr>
          <w:rFonts w:ascii="Times New Roman" w:eastAsia="SimSun" w:hAnsi="Times New Roman" w:cs="Mangal"/>
          <w:kern w:val="2"/>
          <w:sz w:val="24"/>
          <w:szCs w:val="24"/>
          <w:lang w:eastAsia="hi-IN" w:bidi="hi-IN"/>
        </w:rPr>
        <w:t>, outorgando ainda poderes específicos para efetuar lances, interpor recursos, assinar contratos e praticar todos os demais atos necessários a este procedimento licitatório.</w:t>
      </w:r>
    </w:p>
    <w:p w:rsidR="00EF432C" w:rsidRDefault="00EF432C" w:rsidP="00EF432C">
      <w:pPr>
        <w:widowControl w:val="0"/>
        <w:suppressAutoHyphens/>
        <w:spacing w:before="120" w:after="120" w:line="240" w:lineRule="auto"/>
        <w:jc w:val="center"/>
        <w:rPr>
          <w:rFonts w:ascii="Times New Roman" w:eastAsia="SimSun" w:hAnsi="Times New Roman" w:cs="Mangal"/>
          <w:kern w:val="2"/>
          <w:sz w:val="24"/>
          <w:szCs w:val="24"/>
          <w:lang w:eastAsia="hi-IN" w:bidi="hi-IN"/>
        </w:rPr>
      </w:pPr>
    </w:p>
    <w:p w:rsidR="00EF432C" w:rsidRDefault="00EF432C" w:rsidP="00EF432C">
      <w:pPr>
        <w:widowControl w:val="0"/>
        <w:suppressAutoHyphens/>
        <w:spacing w:before="120" w:after="120" w:line="240" w:lineRule="auto"/>
        <w:jc w:val="center"/>
        <w:rPr>
          <w:rFonts w:ascii="Times New Roman" w:eastAsia="SimSun" w:hAnsi="Times New Roman" w:cs="Mangal"/>
          <w:kern w:val="2"/>
          <w:sz w:val="24"/>
          <w:szCs w:val="24"/>
          <w:lang w:eastAsia="hi-IN" w:bidi="hi-IN"/>
        </w:rPr>
      </w:pPr>
    </w:p>
    <w:p w:rsidR="00EF432C" w:rsidRDefault="00EF432C" w:rsidP="00EF432C">
      <w:pPr>
        <w:widowControl w:val="0"/>
        <w:suppressAutoHyphens/>
        <w:spacing w:before="120" w:after="120" w:line="240" w:lineRule="auto"/>
        <w:jc w:val="center"/>
        <w:rPr>
          <w:rFonts w:ascii="Times New Roman" w:eastAsia="SimSun" w:hAnsi="Times New Roman" w:cs="Mangal"/>
          <w:b/>
          <w:kern w:val="2"/>
          <w:sz w:val="24"/>
          <w:szCs w:val="24"/>
          <w:lang w:eastAsia="hi-IN" w:bidi="hi-IN"/>
        </w:rPr>
      </w:pPr>
      <w:r>
        <w:rPr>
          <w:rFonts w:ascii="Times New Roman" w:eastAsia="SimSun" w:hAnsi="Times New Roman" w:cs="Mangal"/>
          <w:kern w:val="2"/>
          <w:sz w:val="24"/>
          <w:szCs w:val="24"/>
          <w:lang w:eastAsia="hi-IN" w:bidi="hi-IN"/>
        </w:rPr>
        <w:t>&lt;Cidade/Estado&gt;</w:t>
      </w:r>
      <w:r>
        <w:rPr>
          <w:rFonts w:ascii="Times New Roman" w:eastAsia="SimSun" w:hAnsi="Times New Roman" w:cs="Mangal"/>
          <w:b/>
          <w:kern w:val="2"/>
          <w:sz w:val="24"/>
          <w:szCs w:val="24"/>
          <w:lang w:eastAsia="hi-IN" w:bidi="hi-IN"/>
        </w:rPr>
        <w:t xml:space="preserve">, </w:t>
      </w:r>
      <w:r>
        <w:rPr>
          <w:rFonts w:ascii="Times New Roman" w:eastAsia="SimSun" w:hAnsi="Times New Roman" w:cs="Mangal"/>
          <w:kern w:val="2"/>
          <w:sz w:val="24"/>
          <w:szCs w:val="24"/>
          <w:lang w:eastAsia="hi-IN" w:bidi="hi-IN"/>
        </w:rPr>
        <w:t>&lt;Dia&gt;</w:t>
      </w:r>
      <w:r>
        <w:rPr>
          <w:rFonts w:ascii="Times New Roman" w:eastAsia="SimSun" w:hAnsi="Times New Roman" w:cs="Mangal"/>
          <w:b/>
          <w:kern w:val="2"/>
          <w:sz w:val="24"/>
          <w:szCs w:val="24"/>
          <w:lang w:eastAsia="hi-IN" w:bidi="hi-IN"/>
        </w:rPr>
        <w:t xml:space="preserve"> de </w:t>
      </w:r>
      <w:r>
        <w:rPr>
          <w:rFonts w:ascii="Times New Roman" w:eastAsia="SimSun" w:hAnsi="Times New Roman" w:cs="Mangal"/>
          <w:kern w:val="2"/>
          <w:sz w:val="24"/>
          <w:szCs w:val="24"/>
          <w:lang w:eastAsia="hi-IN" w:bidi="hi-IN"/>
        </w:rPr>
        <w:t>&lt;Mês&gt;</w:t>
      </w:r>
      <w:r>
        <w:rPr>
          <w:rFonts w:ascii="Times New Roman" w:eastAsia="SimSun" w:hAnsi="Times New Roman" w:cs="Mangal"/>
          <w:b/>
          <w:kern w:val="2"/>
          <w:sz w:val="24"/>
          <w:szCs w:val="24"/>
          <w:lang w:eastAsia="hi-IN" w:bidi="hi-IN"/>
        </w:rPr>
        <w:t xml:space="preserve"> de 2014.</w:t>
      </w:r>
    </w:p>
    <w:p w:rsidR="00EF432C" w:rsidRDefault="00EF432C" w:rsidP="00EF432C">
      <w:pPr>
        <w:widowControl w:val="0"/>
        <w:suppressAutoHyphens/>
        <w:spacing w:before="120" w:after="120" w:line="240" w:lineRule="auto"/>
        <w:jc w:val="center"/>
        <w:rPr>
          <w:rFonts w:ascii="Times New Roman" w:eastAsia="SimSun" w:hAnsi="Times New Roman" w:cs="Mangal"/>
          <w:b/>
          <w:kern w:val="2"/>
          <w:sz w:val="24"/>
          <w:szCs w:val="24"/>
          <w:lang w:eastAsia="hi-IN" w:bidi="hi-IN"/>
        </w:rPr>
      </w:pPr>
    </w:p>
    <w:p w:rsidR="00EF432C" w:rsidRDefault="00EF432C" w:rsidP="00EF432C">
      <w:pPr>
        <w:widowControl w:val="0"/>
        <w:suppressAutoHyphens/>
        <w:spacing w:before="120" w:after="120" w:line="240" w:lineRule="auto"/>
        <w:jc w:val="center"/>
        <w:rPr>
          <w:rFonts w:ascii="Times New Roman" w:eastAsia="SimSun" w:hAnsi="Times New Roman" w:cs="Mangal"/>
          <w:b/>
          <w:kern w:val="2"/>
          <w:sz w:val="24"/>
          <w:szCs w:val="24"/>
          <w:lang w:eastAsia="hi-IN" w:bidi="hi-IN"/>
        </w:rPr>
      </w:pPr>
    </w:p>
    <w:p w:rsidR="00EF432C" w:rsidRDefault="00EF432C" w:rsidP="00EF432C">
      <w:pPr>
        <w:widowControl w:val="0"/>
        <w:suppressAutoHyphens/>
        <w:spacing w:before="120" w:after="120" w:line="240" w:lineRule="auto"/>
        <w:jc w:val="center"/>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_____________________________________</w:t>
      </w:r>
    </w:p>
    <w:p w:rsidR="00EF432C" w:rsidRDefault="00EF432C" w:rsidP="00EF432C">
      <w:pPr>
        <w:widowControl w:val="0"/>
        <w:suppressAutoHyphens/>
        <w:spacing w:before="120" w:after="120" w:line="240" w:lineRule="auto"/>
        <w:jc w:val="center"/>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&lt;nome completo do representante legal</w:t>
      </w:r>
    </w:p>
    <w:p w:rsidR="00EF432C" w:rsidRDefault="00EF432C" w:rsidP="00EF432C">
      <w:pPr>
        <w:widowControl w:val="0"/>
        <w:suppressAutoHyphens/>
        <w:spacing w:before="120" w:after="120" w:line="240" w:lineRule="auto"/>
        <w:jc w:val="center"/>
        <w:rPr>
          <w:rFonts w:ascii="Times New Roman" w:eastAsia="SimSun" w:hAnsi="Times New Roman" w:cs="Mangal"/>
          <w:kern w:val="2"/>
          <w:sz w:val="24"/>
          <w:szCs w:val="24"/>
          <w:lang w:eastAsia="hi-IN" w:bidi="hi-IN"/>
        </w:rPr>
      </w:pPr>
      <w:proofErr w:type="gramStart"/>
      <w:r>
        <w:rPr>
          <w:rFonts w:ascii="Times New Roman" w:eastAsia="SimSun" w:hAnsi="Times New Roman" w:cs="Mangal"/>
          <w:kern w:val="2"/>
          <w:sz w:val="24"/>
          <w:szCs w:val="24"/>
          <w:lang w:eastAsia="hi-IN" w:bidi="hi-IN"/>
        </w:rPr>
        <w:t>e</w:t>
      </w:r>
      <w:proofErr w:type="gramEnd"/>
      <w:r>
        <w:rPr>
          <w:rFonts w:ascii="Times New Roman" w:eastAsia="SimSun" w:hAnsi="Times New Roman" w:cs="Mangal"/>
          <w:kern w:val="2"/>
          <w:sz w:val="24"/>
          <w:szCs w:val="24"/>
          <w:lang w:eastAsia="hi-IN" w:bidi="hi-IN"/>
        </w:rPr>
        <w:t xml:space="preserve"> qualificação na empresa&gt;</w:t>
      </w:r>
    </w:p>
    <w:p w:rsidR="00EF432C" w:rsidRDefault="00EF432C" w:rsidP="00EF432C">
      <w:pPr>
        <w:widowControl w:val="0"/>
        <w:suppressAutoHyphens/>
        <w:spacing w:before="120" w:after="120" w:line="240" w:lineRule="auto"/>
        <w:jc w:val="center"/>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OBS: Com assinatura do Outorgante</w:t>
      </w:r>
    </w:p>
    <w:p w:rsidR="00EF432C" w:rsidRDefault="00EF432C" w:rsidP="00EF432C">
      <w:pPr>
        <w:widowControl w:val="0"/>
        <w:suppressAutoHyphens/>
        <w:spacing w:before="120" w:after="120" w:line="240" w:lineRule="auto"/>
        <w:jc w:val="center"/>
        <w:rPr>
          <w:rFonts w:ascii="Times New Roman" w:eastAsia="SimSun" w:hAnsi="Times New Roman" w:cs="Mangal"/>
          <w:b/>
          <w:kern w:val="2"/>
          <w:sz w:val="24"/>
          <w:szCs w:val="24"/>
          <w:lang w:eastAsia="hi-IN" w:bidi="hi-IN"/>
        </w:rPr>
      </w:pPr>
      <w:proofErr w:type="gramStart"/>
      <w:r>
        <w:rPr>
          <w:rFonts w:ascii="Times New Roman" w:eastAsia="SimSun" w:hAnsi="Times New Roman" w:cs="Mangal"/>
          <w:b/>
          <w:kern w:val="2"/>
          <w:sz w:val="24"/>
          <w:szCs w:val="24"/>
          <w:lang w:eastAsia="hi-IN" w:bidi="hi-IN"/>
        </w:rPr>
        <w:t>reconhecida</w:t>
      </w:r>
      <w:proofErr w:type="gramEnd"/>
      <w:r>
        <w:rPr>
          <w:rFonts w:ascii="Times New Roman" w:eastAsia="SimSun" w:hAnsi="Times New Roman" w:cs="Mangal"/>
          <w:b/>
          <w:kern w:val="2"/>
          <w:sz w:val="24"/>
          <w:szCs w:val="24"/>
          <w:lang w:eastAsia="hi-IN" w:bidi="hi-IN"/>
        </w:rPr>
        <w:t xml:space="preserve"> em Cartório.</w:t>
      </w:r>
    </w:p>
    <w:p w:rsidR="00EF432C" w:rsidRDefault="00EF432C" w:rsidP="00EF432C">
      <w:pPr>
        <w:widowControl w:val="0"/>
        <w:suppressAutoHyphens/>
        <w:spacing w:before="120" w:after="120" w:line="240" w:lineRule="auto"/>
        <w:jc w:val="center"/>
        <w:rPr>
          <w:rFonts w:ascii="Times New Roman" w:eastAsia="SimSun" w:hAnsi="Times New Roman" w:cs="Mangal"/>
          <w:b/>
          <w:kern w:val="2"/>
          <w:sz w:val="24"/>
          <w:szCs w:val="24"/>
          <w:lang w:eastAsia="hi-IN" w:bidi="hi-IN"/>
        </w:rPr>
      </w:pPr>
    </w:p>
    <w:p w:rsidR="00EF432C" w:rsidRDefault="00EF432C" w:rsidP="00EF432C">
      <w:pPr>
        <w:widowControl w:val="0"/>
        <w:suppressAutoHyphens/>
        <w:spacing w:before="120" w:after="120" w:line="240" w:lineRule="auto"/>
        <w:jc w:val="center"/>
        <w:rPr>
          <w:rFonts w:ascii="Times New Roman" w:eastAsia="SimSun" w:hAnsi="Times New Roman" w:cs="Mangal"/>
          <w:b/>
          <w:kern w:val="2"/>
          <w:sz w:val="24"/>
          <w:szCs w:val="24"/>
          <w:lang w:eastAsia="hi-IN" w:bidi="hi-IN"/>
        </w:rPr>
      </w:pPr>
    </w:p>
    <w:p w:rsidR="00EF432C" w:rsidRDefault="00EF432C" w:rsidP="00EF432C">
      <w:pPr>
        <w:widowControl w:val="0"/>
        <w:suppressAutoHyphens/>
        <w:spacing w:before="120" w:after="120" w:line="240" w:lineRule="auto"/>
        <w:jc w:val="center"/>
        <w:rPr>
          <w:rFonts w:ascii="Times New Roman" w:eastAsia="SimSun" w:hAnsi="Times New Roman" w:cs="Mangal"/>
          <w:b/>
          <w:kern w:val="2"/>
          <w:sz w:val="24"/>
          <w:szCs w:val="24"/>
          <w:lang w:eastAsia="hi-IN" w:bidi="hi-IN"/>
        </w:rPr>
      </w:pPr>
    </w:p>
    <w:p w:rsidR="00EF432C" w:rsidRDefault="00EF432C" w:rsidP="00EF432C">
      <w:pPr>
        <w:widowControl w:val="0"/>
        <w:suppressAutoHyphens/>
        <w:spacing w:before="120" w:after="120" w:line="240" w:lineRule="auto"/>
        <w:jc w:val="center"/>
        <w:rPr>
          <w:rFonts w:ascii="Times New Roman" w:eastAsia="SimSun" w:hAnsi="Times New Roman" w:cs="Mangal"/>
          <w:b/>
          <w:kern w:val="2"/>
          <w:sz w:val="24"/>
          <w:szCs w:val="24"/>
          <w:lang w:eastAsia="hi-IN" w:bidi="hi-IN"/>
        </w:rPr>
      </w:pPr>
    </w:p>
    <w:p w:rsidR="006F5C17" w:rsidRDefault="006F5C17" w:rsidP="00EF432C">
      <w:pPr>
        <w:widowControl w:val="0"/>
        <w:suppressAutoHyphens/>
        <w:spacing w:before="120" w:after="120" w:line="240" w:lineRule="auto"/>
        <w:jc w:val="center"/>
        <w:rPr>
          <w:rFonts w:ascii="Times New Roman" w:eastAsia="SimSun" w:hAnsi="Times New Roman" w:cs="Mangal"/>
          <w:b/>
          <w:kern w:val="2"/>
          <w:sz w:val="24"/>
          <w:szCs w:val="24"/>
          <w:lang w:eastAsia="hi-IN" w:bidi="hi-IN"/>
        </w:rPr>
      </w:pPr>
    </w:p>
    <w:p w:rsidR="00EF432C" w:rsidRDefault="00EF432C" w:rsidP="00EF432C">
      <w:pPr>
        <w:widowControl w:val="0"/>
        <w:suppressAutoHyphens/>
        <w:spacing w:before="120" w:after="120" w:line="240" w:lineRule="auto"/>
        <w:jc w:val="center"/>
        <w:rPr>
          <w:rFonts w:ascii="Times New Roman" w:eastAsia="SimSun" w:hAnsi="Times New Roman" w:cs="Mangal"/>
          <w:b/>
          <w:kern w:val="2"/>
          <w:sz w:val="24"/>
          <w:szCs w:val="24"/>
          <w:lang w:eastAsia="hi-IN" w:bidi="hi-IN"/>
        </w:rPr>
      </w:pPr>
    </w:p>
    <w:p w:rsidR="00EF432C" w:rsidRDefault="00EF432C" w:rsidP="00EF432C">
      <w:pPr>
        <w:widowControl w:val="0"/>
        <w:suppressAutoHyphens/>
        <w:spacing w:before="120" w:after="120" w:line="240" w:lineRule="auto"/>
        <w:jc w:val="center"/>
        <w:rPr>
          <w:rFonts w:ascii="Times New Roman" w:eastAsia="SimSun" w:hAnsi="Times New Roman" w:cs="Mangal"/>
          <w:b/>
          <w:bCs/>
          <w:kern w:val="2"/>
          <w:lang w:eastAsia="hi-IN" w:bidi="hi-IN"/>
        </w:rPr>
      </w:pPr>
      <w:r>
        <w:rPr>
          <w:rFonts w:ascii="Times New Roman" w:eastAsia="SimSun" w:hAnsi="Times New Roman" w:cs="Mangal"/>
          <w:b/>
          <w:bCs/>
          <w:kern w:val="2"/>
          <w:lang w:eastAsia="hi-IN" w:bidi="hi-IN"/>
        </w:rPr>
        <w:lastRenderedPageBreak/>
        <w:t>ANEXO II</w:t>
      </w:r>
    </w:p>
    <w:p w:rsidR="00EF432C" w:rsidRDefault="00052967" w:rsidP="00EF432C">
      <w:pPr>
        <w:widowControl w:val="0"/>
        <w:suppressAutoHyphens/>
        <w:spacing w:before="120" w:after="120" w:line="240" w:lineRule="auto"/>
        <w:jc w:val="center"/>
        <w:rPr>
          <w:rFonts w:ascii="Times New Roman" w:eastAsia="SimSun" w:hAnsi="Times New Roman" w:cs="Mangal"/>
          <w:b/>
          <w:kern w:val="2"/>
          <w:lang w:eastAsia="hi-IN" w:bidi="hi-IN"/>
        </w:rPr>
      </w:pPr>
      <w:r>
        <w:rPr>
          <w:rFonts w:ascii="Times New Roman" w:eastAsia="SimSun" w:hAnsi="Times New Roman" w:cs="Mangal"/>
          <w:b/>
          <w:kern w:val="2"/>
          <w:lang w:eastAsia="hi-IN" w:bidi="hi-IN"/>
        </w:rPr>
        <w:t>PREGÃO PRESENCIAL Nº 35</w:t>
      </w:r>
      <w:r w:rsidR="00EF432C">
        <w:rPr>
          <w:rFonts w:ascii="Times New Roman" w:eastAsia="SimSun" w:hAnsi="Times New Roman" w:cs="Mangal"/>
          <w:b/>
          <w:kern w:val="2"/>
          <w:lang w:eastAsia="hi-IN" w:bidi="hi-IN"/>
        </w:rPr>
        <w:t>/2014</w:t>
      </w:r>
    </w:p>
    <w:p w:rsidR="00EF432C" w:rsidRDefault="00EF432C" w:rsidP="00EF432C">
      <w:pPr>
        <w:widowControl w:val="0"/>
        <w:suppressAutoHyphens/>
        <w:spacing w:before="120" w:after="120" w:line="240" w:lineRule="auto"/>
        <w:jc w:val="center"/>
        <w:rPr>
          <w:rFonts w:ascii="Times New Roman" w:eastAsia="SimSun" w:hAnsi="Times New Roman" w:cs="Mangal"/>
          <w:kern w:val="2"/>
          <w:lang w:eastAsia="hi-IN" w:bidi="hi-IN"/>
        </w:rPr>
      </w:pPr>
      <w:r>
        <w:rPr>
          <w:rFonts w:ascii="Times New Roman" w:eastAsia="SimSun" w:hAnsi="Times New Roman" w:cs="Mangal"/>
          <w:kern w:val="2"/>
          <w:lang w:eastAsia="hi-IN" w:bidi="hi-IN"/>
        </w:rPr>
        <w:t>PROPOSTA DE PREÇOS</w:t>
      </w:r>
    </w:p>
    <w:p w:rsidR="00EF432C" w:rsidRDefault="00EF432C" w:rsidP="00EF432C">
      <w:pPr>
        <w:widowControl w:val="0"/>
        <w:suppressAutoHyphens/>
        <w:spacing w:before="120" w:after="120" w:line="240" w:lineRule="auto"/>
        <w:jc w:val="center"/>
        <w:rPr>
          <w:rFonts w:ascii="Times New Roman" w:eastAsia="SimSun" w:hAnsi="Times New Roman" w:cs="Mangal"/>
          <w:kern w:val="2"/>
          <w:lang w:eastAsia="hi-IN" w:bidi="hi-IN"/>
        </w:rPr>
      </w:pPr>
    </w:p>
    <w:p w:rsidR="00EF432C" w:rsidRDefault="00EF432C" w:rsidP="00EF432C">
      <w:pPr>
        <w:widowControl w:val="0"/>
        <w:suppressAutoHyphens/>
        <w:spacing w:before="120" w:after="120" w:line="240" w:lineRule="auto"/>
        <w:rPr>
          <w:rFonts w:ascii="Times New Roman" w:eastAsia="SimSun" w:hAnsi="Times New Roman" w:cs="Mangal"/>
          <w:b/>
          <w:kern w:val="2"/>
          <w:lang w:eastAsia="hi-IN" w:bidi="hi-IN"/>
        </w:rPr>
      </w:pPr>
      <w:r>
        <w:rPr>
          <w:rFonts w:ascii="Times New Roman" w:eastAsia="SimSun" w:hAnsi="Times New Roman" w:cs="Mangal"/>
          <w:b/>
          <w:kern w:val="2"/>
          <w:lang w:eastAsia="hi-IN" w:bidi="hi-IN"/>
        </w:rPr>
        <w:t>1. IDENTIFICAÇÃO DA EMPRESA:</w:t>
      </w:r>
    </w:p>
    <w:tbl>
      <w:tblPr>
        <w:tblW w:w="8940" w:type="dxa"/>
        <w:tblInd w:w="97" w:type="dxa"/>
        <w:tblLayout w:type="fixed"/>
        <w:tblLook w:val="04A0" w:firstRow="1" w:lastRow="0" w:firstColumn="1" w:lastColumn="0" w:noHBand="0" w:noVBand="1"/>
      </w:tblPr>
      <w:tblGrid>
        <w:gridCol w:w="8940"/>
      </w:tblGrid>
      <w:tr w:rsidR="00EF432C" w:rsidTr="00EF432C">
        <w:tc>
          <w:tcPr>
            <w:tcW w:w="8942" w:type="dxa"/>
            <w:tcBorders>
              <w:top w:val="single" w:sz="4" w:space="0" w:color="000000"/>
              <w:left w:val="single" w:sz="4" w:space="0" w:color="000000"/>
              <w:bottom w:val="single" w:sz="4" w:space="0" w:color="000000"/>
              <w:right w:val="single" w:sz="4" w:space="0" w:color="000000"/>
            </w:tcBorders>
            <w:hideMark/>
          </w:tcPr>
          <w:p w:rsidR="00EF432C" w:rsidRDefault="00EF432C">
            <w:pPr>
              <w:widowControl w:val="0"/>
              <w:suppressAutoHyphens/>
              <w:snapToGrid w:val="0"/>
              <w:spacing w:before="120" w:after="120" w:line="240" w:lineRule="auto"/>
              <w:rPr>
                <w:rFonts w:ascii="Times New Roman" w:eastAsia="SimSun" w:hAnsi="Times New Roman" w:cs="Mangal"/>
                <w:kern w:val="2"/>
                <w:lang w:eastAsia="hi-IN" w:bidi="hi-IN"/>
              </w:rPr>
            </w:pPr>
            <w:r>
              <w:rPr>
                <w:rFonts w:ascii="Times New Roman" w:eastAsia="SimSun" w:hAnsi="Times New Roman" w:cs="Mangal"/>
                <w:kern w:val="2"/>
                <w:lang w:eastAsia="hi-IN" w:bidi="hi-IN"/>
              </w:rPr>
              <w:t>Razão Social: __________________________________________________________</w:t>
            </w:r>
          </w:p>
          <w:p w:rsidR="00EF432C" w:rsidRDefault="00EF432C">
            <w:pPr>
              <w:widowControl w:val="0"/>
              <w:suppressAutoHyphens/>
              <w:spacing w:before="120" w:after="120" w:line="240" w:lineRule="auto"/>
              <w:rPr>
                <w:rFonts w:ascii="Times New Roman" w:eastAsia="SimSun" w:hAnsi="Times New Roman" w:cs="Mangal"/>
                <w:kern w:val="2"/>
                <w:lang w:eastAsia="hi-IN" w:bidi="hi-IN"/>
              </w:rPr>
            </w:pPr>
            <w:r>
              <w:rPr>
                <w:rFonts w:ascii="Times New Roman" w:eastAsia="SimSun" w:hAnsi="Times New Roman" w:cs="Mangal"/>
                <w:kern w:val="2"/>
                <w:lang w:eastAsia="hi-IN" w:bidi="hi-IN"/>
              </w:rPr>
              <w:t>Nome Fantasia_________________________________________________________</w:t>
            </w:r>
          </w:p>
          <w:p w:rsidR="00EF432C" w:rsidRDefault="00EF432C">
            <w:pPr>
              <w:widowControl w:val="0"/>
              <w:suppressAutoHyphens/>
              <w:spacing w:before="120" w:after="120" w:line="240" w:lineRule="auto"/>
              <w:rPr>
                <w:rFonts w:ascii="Times New Roman" w:eastAsia="SimSun" w:hAnsi="Times New Roman" w:cs="Mangal"/>
                <w:kern w:val="2"/>
                <w:lang w:eastAsia="hi-IN" w:bidi="hi-IN"/>
              </w:rPr>
            </w:pPr>
            <w:r>
              <w:rPr>
                <w:rFonts w:ascii="Times New Roman" w:eastAsia="SimSun" w:hAnsi="Times New Roman" w:cs="Mangal"/>
                <w:kern w:val="2"/>
                <w:lang w:eastAsia="hi-IN" w:bidi="hi-IN"/>
              </w:rPr>
              <w:t>Endereço: ____________________________________________________________</w:t>
            </w:r>
          </w:p>
          <w:p w:rsidR="00EF432C" w:rsidRDefault="00EF432C">
            <w:pPr>
              <w:widowControl w:val="0"/>
              <w:suppressAutoHyphens/>
              <w:spacing w:before="120" w:after="120" w:line="240" w:lineRule="auto"/>
              <w:rPr>
                <w:rFonts w:ascii="Times New Roman" w:eastAsia="SimSun" w:hAnsi="Times New Roman" w:cs="Mangal"/>
                <w:kern w:val="2"/>
                <w:lang w:eastAsia="hi-IN" w:bidi="hi-IN"/>
              </w:rPr>
            </w:pPr>
            <w:r>
              <w:rPr>
                <w:rFonts w:ascii="Times New Roman" w:eastAsia="SimSun" w:hAnsi="Times New Roman" w:cs="Mangal"/>
                <w:kern w:val="2"/>
                <w:lang w:eastAsia="hi-IN" w:bidi="hi-IN"/>
              </w:rPr>
              <w:t>Bairro: _________________Município:______________________________________</w:t>
            </w:r>
          </w:p>
          <w:p w:rsidR="00EF432C" w:rsidRDefault="00EF432C">
            <w:pPr>
              <w:widowControl w:val="0"/>
              <w:suppressAutoHyphens/>
              <w:spacing w:before="120" w:after="120" w:line="240" w:lineRule="auto"/>
              <w:rPr>
                <w:rFonts w:ascii="Times New Roman" w:eastAsia="SimSun" w:hAnsi="Times New Roman" w:cs="Mangal"/>
                <w:kern w:val="2"/>
                <w:lang w:eastAsia="hi-IN" w:bidi="hi-IN"/>
              </w:rPr>
            </w:pPr>
            <w:r>
              <w:rPr>
                <w:rFonts w:ascii="Times New Roman" w:eastAsia="SimSun" w:hAnsi="Times New Roman" w:cs="Mangal"/>
                <w:kern w:val="2"/>
                <w:lang w:eastAsia="hi-IN" w:bidi="hi-IN"/>
              </w:rPr>
              <w:t>Estado: __________</w:t>
            </w:r>
            <w:proofErr w:type="gramStart"/>
            <w:r>
              <w:rPr>
                <w:rFonts w:ascii="Times New Roman" w:eastAsia="SimSun" w:hAnsi="Times New Roman" w:cs="Mangal"/>
                <w:kern w:val="2"/>
                <w:lang w:eastAsia="hi-IN" w:bidi="hi-IN"/>
              </w:rPr>
              <w:t xml:space="preserve">  </w:t>
            </w:r>
            <w:proofErr w:type="gramEnd"/>
            <w:r>
              <w:rPr>
                <w:rFonts w:ascii="Times New Roman" w:eastAsia="SimSun" w:hAnsi="Times New Roman" w:cs="Mangal"/>
                <w:kern w:val="2"/>
                <w:lang w:eastAsia="hi-IN" w:bidi="hi-IN"/>
              </w:rPr>
              <w:t>CEP:_____________</w:t>
            </w:r>
          </w:p>
          <w:p w:rsidR="00EF432C" w:rsidRDefault="00EF432C">
            <w:pPr>
              <w:widowControl w:val="0"/>
              <w:suppressAutoHyphens/>
              <w:spacing w:before="120" w:after="120" w:line="240" w:lineRule="auto"/>
              <w:rPr>
                <w:rFonts w:ascii="Times New Roman" w:eastAsia="SimSun" w:hAnsi="Times New Roman" w:cs="Mangal"/>
                <w:kern w:val="2"/>
                <w:lang w:eastAsia="hi-IN" w:bidi="hi-IN"/>
              </w:rPr>
            </w:pPr>
            <w:r>
              <w:rPr>
                <w:rFonts w:ascii="Times New Roman" w:eastAsia="SimSun" w:hAnsi="Times New Roman" w:cs="Mangal"/>
                <w:kern w:val="2"/>
                <w:lang w:eastAsia="hi-IN" w:bidi="hi-IN"/>
              </w:rPr>
              <w:t>Fone/Fax:_________________________________________________</w:t>
            </w:r>
          </w:p>
          <w:p w:rsidR="00EF432C" w:rsidRDefault="00EF432C">
            <w:pPr>
              <w:widowControl w:val="0"/>
              <w:suppressAutoHyphens/>
              <w:spacing w:before="120" w:after="120" w:line="240" w:lineRule="auto"/>
              <w:rPr>
                <w:rFonts w:ascii="Times New Roman" w:eastAsia="SimSun" w:hAnsi="Times New Roman" w:cs="Mangal"/>
                <w:kern w:val="2"/>
                <w:lang w:eastAsia="hi-IN" w:bidi="hi-IN"/>
              </w:rPr>
            </w:pPr>
            <w:r>
              <w:rPr>
                <w:rFonts w:ascii="Times New Roman" w:eastAsia="SimSun" w:hAnsi="Times New Roman" w:cs="Mangal"/>
                <w:kern w:val="2"/>
                <w:lang w:eastAsia="hi-IN" w:bidi="hi-IN"/>
              </w:rPr>
              <w:t>Inscrição Estadual: _________________________________________</w:t>
            </w:r>
          </w:p>
          <w:p w:rsidR="00EF432C" w:rsidRDefault="00EF432C">
            <w:pPr>
              <w:widowControl w:val="0"/>
              <w:suppressAutoHyphens/>
              <w:spacing w:before="120" w:after="120" w:line="240" w:lineRule="auto"/>
              <w:rPr>
                <w:rFonts w:ascii="Times New Roman" w:eastAsia="SimSun" w:hAnsi="Times New Roman" w:cs="Mangal"/>
                <w:b/>
                <w:kern w:val="2"/>
                <w:lang w:eastAsia="hi-IN" w:bidi="hi-IN"/>
              </w:rPr>
            </w:pPr>
            <w:r>
              <w:rPr>
                <w:rFonts w:ascii="Times New Roman" w:eastAsia="SimSun" w:hAnsi="Times New Roman" w:cs="Mangal"/>
                <w:kern w:val="2"/>
                <w:lang w:eastAsia="hi-IN" w:bidi="hi-IN"/>
              </w:rPr>
              <w:t>Inscrição Municipal_________________________________________</w:t>
            </w:r>
          </w:p>
        </w:tc>
      </w:tr>
    </w:tbl>
    <w:p w:rsidR="00EF432C" w:rsidRDefault="00EF432C" w:rsidP="00EF432C">
      <w:pPr>
        <w:widowControl w:val="0"/>
        <w:suppressAutoHyphens/>
        <w:spacing w:before="120" w:after="120" w:line="240" w:lineRule="auto"/>
        <w:rPr>
          <w:rFonts w:ascii="Times New Roman" w:eastAsia="SimSun" w:hAnsi="Times New Roman" w:cs="Mangal"/>
          <w:b/>
          <w:kern w:val="2"/>
          <w:lang w:eastAsia="hi-IN" w:bidi="hi-IN"/>
        </w:rPr>
      </w:pPr>
      <w:r>
        <w:rPr>
          <w:rFonts w:ascii="Times New Roman" w:eastAsia="SimSun" w:hAnsi="Times New Roman" w:cs="Mangal"/>
          <w:b/>
          <w:kern w:val="2"/>
          <w:lang w:eastAsia="hi-IN" w:bidi="hi-IN"/>
        </w:rPr>
        <w:t>2. CONDIÇÕES DA PROPOSTA:</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523"/>
        <w:gridCol w:w="1418"/>
        <w:gridCol w:w="1701"/>
        <w:gridCol w:w="1275"/>
      </w:tblGrid>
      <w:tr w:rsidR="00EF432C" w:rsidTr="00EF432C">
        <w:tc>
          <w:tcPr>
            <w:tcW w:w="696" w:type="dxa"/>
            <w:tcBorders>
              <w:top w:val="single" w:sz="4" w:space="0" w:color="auto"/>
              <w:left w:val="single" w:sz="4" w:space="0" w:color="auto"/>
              <w:bottom w:val="single" w:sz="4" w:space="0" w:color="auto"/>
              <w:right w:val="single" w:sz="4" w:space="0" w:color="auto"/>
            </w:tcBorders>
            <w:hideMark/>
          </w:tcPr>
          <w:p w:rsidR="00EF432C" w:rsidRDefault="00EF432C">
            <w:pPr>
              <w:widowControl w:val="0"/>
              <w:suppressAutoHyphens/>
              <w:spacing w:before="120" w:after="120" w:line="240" w:lineRule="auto"/>
              <w:rPr>
                <w:rFonts w:ascii="Times New Roman" w:eastAsia="SimSun" w:hAnsi="Times New Roman" w:cs="Mangal"/>
                <w:kern w:val="2"/>
                <w:lang w:eastAsia="hi-IN" w:bidi="hi-IN"/>
              </w:rPr>
            </w:pPr>
            <w:r>
              <w:rPr>
                <w:rFonts w:ascii="Times New Roman" w:eastAsia="SimSun" w:hAnsi="Times New Roman" w:cs="Mangal"/>
                <w:kern w:val="2"/>
                <w:lang w:eastAsia="hi-IN" w:bidi="hi-IN"/>
              </w:rPr>
              <w:t>Item</w:t>
            </w:r>
          </w:p>
        </w:tc>
        <w:tc>
          <w:tcPr>
            <w:tcW w:w="3523" w:type="dxa"/>
            <w:tcBorders>
              <w:top w:val="single" w:sz="4" w:space="0" w:color="auto"/>
              <w:left w:val="single" w:sz="4" w:space="0" w:color="auto"/>
              <w:bottom w:val="single" w:sz="4" w:space="0" w:color="auto"/>
              <w:right w:val="single" w:sz="4" w:space="0" w:color="auto"/>
            </w:tcBorders>
            <w:hideMark/>
          </w:tcPr>
          <w:p w:rsidR="00EF432C" w:rsidRDefault="00EF432C">
            <w:pPr>
              <w:widowControl w:val="0"/>
              <w:suppressAutoHyphens/>
              <w:spacing w:before="120" w:after="120" w:line="240" w:lineRule="auto"/>
              <w:rPr>
                <w:rFonts w:ascii="Times New Roman" w:eastAsia="SimSun" w:hAnsi="Times New Roman" w:cs="Mangal"/>
                <w:kern w:val="2"/>
                <w:lang w:eastAsia="hi-IN" w:bidi="hi-IN"/>
              </w:rPr>
            </w:pPr>
            <w:r>
              <w:rPr>
                <w:rFonts w:ascii="Times New Roman" w:eastAsia="SimSun" w:hAnsi="Times New Roman" w:cs="Mangal"/>
                <w:kern w:val="2"/>
                <w:lang w:eastAsia="hi-IN" w:bidi="hi-IN"/>
              </w:rPr>
              <w:t>Descrição</w:t>
            </w:r>
          </w:p>
        </w:tc>
        <w:tc>
          <w:tcPr>
            <w:tcW w:w="1418" w:type="dxa"/>
            <w:tcBorders>
              <w:top w:val="single" w:sz="4" w:space="0" w:color="auto"/>
              <w:left w:val="single" w:sz="4" w:space="0" w:color="auto"/>
              <w:bottom w:val="single" w:sz="4" w:space="0" w:color="auto"/>
              <w:right w:val="single" w:sz="4" w:space="0" w:color="auto"/>
            </w:tcBorders>
            <w:hideMark/>
          </w:tcPr>
          <w:p w:rsidR="00EF432C" w:rsidRDefault="00EF432C">
            <w:pPr>
              <w:widowControl w:val="0"/>
              <w:suppressAutoHyphens/>
              <w:spacing w:before="120" w:after="120" w:line="240" w:lineRule="auto"/>
              <w:rPr>
                <w:rFonts w:ascii="Times New Roman" w:eastAsia="SimSun" w:hAnsi="Times New Roman" w:cs="Mangal"/>
                <w:kern w:val="2"/>
                <w:lang w:eastAsia="hi-IN" w:bidi="hi-IN"/>
              </w:rPr>
            </w:pPr>
            <w:r>
              <w:rPr>
                <w:rFonts w:ascii="Times New Roman" w:eastAsia="SimSun" w:hAnsi="Times New Roman" w:cs="Mangal"/>
                <w:kern w:val="2"/>
                <w:lang w:eastAsia="hi-IN" w:bidi="hi-IN"/>
              </w:rPr>
              <w:t>Quantidade</w:t>
            </w:r>
          </w:p>
        </w:tc>
        <w:tc>
          <w:tcPr>
            <w:tcW w:w="1701" w:type="dxa"/>
            <w:tcBorders>
              <w:top w:val="single" w:sz="4" w:space="0" w:color="auto"/>
              <w:left w:val="single" w:sz="4" w:space="0" w:color="auto"/>
              <w:bottom w:val="single" w:sz="4" w:space="0" w:color="auto"/>
              <w:right w:val="single" w:sz="4" w:space="0" w:color="auto"/>
            </w:tcBorders>
            <w:hideMark/>
          </w:tcPr>
          <w:p w:rsidR="00EF432C" w:rsidRDefault="00EF432C">
            <w:pPr>
              <w:widowControl w:val="0"/>
              <w:suppressAutoHyphens/>
              <w:spacing w:before="120" w:after="120" w:line="240" w:lineRule="auto"/>
              <w:rPr>
                <w:rFonts w:ascii="Times New Roman" w:eastAsia="SimSun" w:hAnsi="Times New Roman" w:cs="Mangal"/>
                <w:kern w:val="2"/>
                <w:lang w:eastAsia="hi-IN" w:bidi="hi-IN"/>
              </w:rPr>
            </w:pPr>
            <w:r>
              <w:rPr>
                <w:rFonts w:ascii="Times New Roman" w:eastAsia="SimSun" w:hAnsi="Times New Roman" w:cs="Mangal"/>
                <w:kern w:val="2"/>
                <w:lang w:eastAsia="hi-IN" w:bidi="hi-IN"/>
              </w:rPr>
              <w:t>Preço Unitário</w:t>
            </w:r>
          </w:p>
        </w:tc>
        <w:tc>
          <w:tcPr>
            <w:tcW w:w="1275" w:type="dxa"/>
            <w:tcBorders>
              <w:top w:val="single" w:sz="4" w:space="0" w:color="auto"/>
              <w:left w:val="single" w:sz="4" w:space="0" w:color="auto"/>
              <w:bottom w:val="single" w:sz="4" w:space="0" w:color="auto"/>
              <w:right w:val="single" w:sz="4" w:space="0" w:color="auto"/>
            </w:tcBorders>
            <w:hideMark/>
          </w:tcPr>
          <w:p w:rsidR="00EF432C" w:rsidRDefault="00EF432C">
            <w:pPr>
              <w:widowControl w:val="0"/>
              <w:suppressAutoHyphens/>
              <w:spacing w:before="120" w:after="120" w:line="240" w:lineRule="auto"/>
              <w:rPr>
                <w:rFonts w:ascii="Times New Roman" w:eastAsia="SimSun" w:hAnsi="Times New Roman" w:cs="Mangal"/>
                <w:kern w:val="2"/>
                <w:lang w:eastAsia="hi-IN" w:bidi="hi-IN"/>
              </w:rPr>
            </w:pPr>
            <w:r>
              <w:rPr>
                <w:rFonts w:ascii="Times New Roman" w:eastAsia="SimSun" w:hAnsi="Times New Roman" w:cs="Mangal"/>
                <w:kern w:val="2"/>
                <w:lang w:eastAsia="hi-IN" w:bidi="hi-IN"/>
              </w:rPr>
              <w:t>Preço total</w:t>
            </w:r>
          </w:p>
        </w:tc>
      </w:tr>
      <w:tr w:rsidR="00EF432C" w:rsidTr="00EF432C">
        <w:tc>
          <w:tcPr>
            <w:tcW w:w="696" w:type="dxa"/>
            <w:tcBorders>
              <w:top w:val="single" w:sz="4" w:space="0" w:color="auto"/>
              <w:left w:val="single" w:sz="4" w:space="0" w:color="auto"/>
              <w:bottom w:val="single" w:sz="4" w:space="0" w:color="auto"/>
              <w:right w:val="single" w:sz="4" w:space="0" w:color="auto"/>
            </w:tcBorders>
          </w:tcPr>
          <w:p w:rsidR="00EF432C" w:rsidRDefault="00EF432C">
            <w:pPr>
              <w:widowControl w:val="0"/>
              <w:suppressAutoHyphens/>
              <w:spacing w:before="120" w:after="120" w:line="240" w:lineRule="auto"/>
              <w:rPr>
                <w:rFonts w:ascii="Times New Roman" w:eastAsia="SimSun" w:hAnsi="Times New Roman" w:cs="Mangal"/>
                <w:b/>
                <w:kern w:val="2"/>
                <w:lang w:eastAsia="hi-IN" w:bidi="hi-IN"/>
              </w:rPr>
            </w:pPr>
          </w:p>
        </w:tc>
        <w:tc>
          <w:tcPr>
            <w:tcW w:w="3523" w:type="dxa"/>
            <w:tcBorders>
              <w:top w:val="single" w:sz="4" w:space="0" w:color="auto"/>
              <w:left w:val="single" w:sz="4" w:space="0" w:color="auto"/>
              <w:bottom w:val="single" w:sz="4" w:space="0" w:color="auto"/>
              <w:right w:val="single" w:sz="4" w:space="0" w:color="auto"/>
            </w:tcBorders>
          </w:tcPr>
          <w:p w:rsidR="00EF432C" w:rsidRDefault="00EF432C">
            <w:pPr>
              <w:widowControl w:val="0"/>
              <w:suppressAutoHyphens/>
              <w:spacing w:before="120" w:after="120" w:line="240" w:lineRule="auto"/>
              <w:rPr>
                <w:rFonts w:ascii="Times New Roman" w:eastAsia="SimSun" w:hAnsi="Times New Roman" w:cs="Mangal"/>
                <w:b/>
                <w:kern w:val="2"/>
                <w:lang w:eastAsia="hi-IN" w:bidi="hi-IN"/>
              </w:rPr>
            </w:pPr>
          </w:p>
        </w:tc>
        <w:tc>
          <w:tcPr>
            <w:tcW w:w="1418" w:type="dxa"/>
            <w:tcBorders>
              <w:top w:val="single" w:sz="4" w:space="0" w:color="auto"/>
              <w:left w:val="single" w:sz="4" w:space="0" w:color="auto"/>
              <w:bottom w:val="single" w:sz="4" w:space="0" w:color="auto"/>
              <w:right w:val="single" w:sz="4" w:space="0" w:color="auto"/>
            </w:tcBorders>
          </w:tcPr>
          <w:p w:rsidR="00EF432C" w:rsidRDefault="00EF432C">
            <w:pPr>
              <w:widowControl w:val="0"/>
              <w:suppressAutoHyphens/>
              <w:spacing w:before="120" w:after="120" w:line="240" w:lineRule="auto"/>
              <w:rPr>
                <w:rFonts w:ascii="Times New Roman" w:eastAsia="SimSun" w:hAnsi="Times New Roman" w:cs="Mangal"/>
                <w:b/>
                <w:kern w:val="2"/>
                <w:lang w:eastAsia="hi-IN" w:bidi="hi-IN"/>
              </w:rPr>
            </w:pPr>
          </w:p>
        </w:tc>
        <w:tc>
          <w:tcPr>
            <w:tcW w:w="1701" w:type="dxa"/>
            <w:tcBorders>
              <w:top w:val="single" w:sz="4" w:space="0" w:color="auto"/>
              <w:left w:val="single" w:sz="4" w:space="0" w:color="auto"/>
              <w:bottom w:val="single" w:sz="4" w:space="0" w:color="auto"/>
              <w:right w:val="single" w:sz="4" w:space="0" w:color="auto"/>
            </w:tcBorders>
          </w:tcPr>
          <w:p w:rsidR="00EF432C" w:rsidRDefault="00EF432C">
            <w:pPr>
              <w:widowControl w:val="0"/>
              <w:suppressAutoHyphens/>
              <w:spacing w:before="120" w:after="120" w:line="240" w:lineRule="auto"/>
              <w:rPr>
                <w:rFonts w:ascii="Times New Roman" w:eastAsia="SimSun" w:hAnsi="Times New Roman" w:cs="Mangal"/>
                <w:b/>
                <w:kern w:val="2"/>
                <w:lang w:eastAsia="hi-IN" w:bidi="hi-IN"/>
              </w:rPr>
            </w:pPr>
          </w:p>
        </w:tc>
        <w:tc>
          <w:tcPr>
            <w:tcW w:w="1275" w:type="dxa"/>
            <w:tcBorders>
              <w:top w:val="single" w:sz="4" w:space="0" w:color="auto"/>
              <w:left w:val="single" w:sz="4" w:space="0" w:color="auto"/>
              <w:bottom w:val="single" w:sz="4" w:space="0" w:color="auto"/>
              <w:right w:val="single" w:sz="4" w:space="0" w:color="auto"/>
            </w:tcBorders>
          </w:tcPr>
          <w:p w:rsidR="00EF432C" w:rsidRDefault="00EF432C">
            <w:pPr>
              <w:widowControl w:val="0"/>
              <w:suppressAutoHyphens/>
              <w:spacing w:before="120" w:after="120" w:line="240" w:lineRule="auto"/>
              <w:rPr>
                <w:rFonts w:ascii="Times New Roman" w:eastAsia="SimSun" w:hAnsi="Times New Roman" w:cs="Mangal"/>
                <w:b/>
                <w:kern w:val="2"/>
                <w:lang w:eastAsia="hi-IN" w:bidi="hi-IN"/>
              </w:rPr>
            </w:pPr>
          </w:p>
        </w:tc>
      </w:tr>
      <w:tr w:rsidR="00EF432C" w:rsidTr="00EF432C">
        <w:tc>
          <w:tcPr>
            <w:tcW w:w="696" w:type="dxa"/>
            <w:tcBorders>
              <w:top w:val="single" w:sz="4" w:space="0" w:color="auto"/>
              <w:left w:val="single" w:sz="4" w:space="0" w:color="auto"/>
              <w:bottom w:val="single" w:sz="4" w:space="0" w:color="auto"/>
              <w:right w:val="single" w:sz="4" w:space="0" w:color="auto"/>
            </w:tcBorders>
          </w:tcPr>
          <w:p w:rsidR="00EF432C" w:rsidRDefault="00EF432C">
            <w:pPr>
              <w:widowControl w:val="0"/>
              <w:suppressAutoHyphens/>
              <w:spacing w:before="120" w:after="120" w:line="240" w:lineRule="auto"/>
              <w:rPr>
                <w:rFonts w:ascii="Times New Roman" w:eastAsia="SimSun" w:hAnsi="Times New Roman" w:cs="Mangal"/>
                <w:b/>
                <w:kern w:val="2"/>
                <w:lang w:eastAsia="hi-IN" w:bidi="hi-IN"/>
              </w:rPr>
            </w:pPr>
          </w:p>
        </w:tc>
        <w:tc>
          <w:tcPr>
            <w:tcW w:w="3523" w:type="dxa"/>
            <w:tcBorders>
              <w:top w:val="single" w:sz="4" w:space="0" w:color="auto"/>
              <w:left w:val="single" w:sz="4" w:space="0" w:color="auto"/>
              <w:bottom w:val="single" w:sz="4" w:space="0" w:color="auto"/>
              <w:right w:val="single" w:sz="4" w:space="0" w:color="auto"/>
            </w:tcBorders>
          </w:tcPr>
          <w:p w:rsidR="00EF432C" w:rsidRDefault="00EF432C">
            <w:pPr>
              <w:widowControl w:val="0"/>
              <w:suppressAutoHyphens/>
              <w:spacing w:before="120" w:after="120" w:line="240" w:lineRule="auto"/>
              <w:rPr>
                <w:rFonts w:ascii="Times New Roman" w:eastAsia="SimSun" w:hAnsi="Times New Roman" w:cs="Mangal"/>
                <w:b/>
                <w:kern w:val="2"/>
                <w:lang w:eastAsia="hi-IN" w:bidi="hi-IN"/>
              </w:rPr>
            </w:pPr>
          </w:p>
        </w:tc>
        <w:tc>
          <w:tcPr>
            <w:tcW w:w="1418" w:type="dxa"/>
            <w:tcBorders>
              <w:top w:val="single" w:sz="4" w:space="0" w:color="auto"/>
              <w:left w:val="single" w:sz="4" w:space="0" w:color="auto"/>
              <w:bottom w:val="single" w:sz="4" w:space="0" w:color="auto"/>
              <w:right w:val="single" w:sz="4" w:space="0" w:color="auto"/>
            </w:tcBorders>
          </w:tcPr>
          <w:p w:rsidR="00EF432C" w:rsidRDefault="00EF432C">
            <w:pPr>
              <w:widowControl w:val="0"/>
              <w:suppressAutoHyphens/>
              <w:spacing w:before="120" w:after="120" w:line="240" w:lineRule="auto"/>
              <w:rPr>
                <w:rFonts w:ascii="Times New Roman" w:eastAsia="SimSun" w:hAnsi="Times New Roman" w:cs="Mangal"/>
                <w:b/>
                <w:kern w:val="2"/>
                <w:lang w:eastAsia="hi-IN" w:bidi="hi-IN"/>
              </w:rPr>
            </w:pPr>
          </w:p>
        </w:tc>
        <w:tc>
          <w:tcPr>
            <w:tcW w:w="1701" w:type="dxa"/>
            <w:tcBorders>
              <w:top w:val="single" w:sz="4" w:space="0" w:color="auto"/>
              <w:left w:val="single" w:sz="4" w:space="0" w:color="auto"/>
              <w:bottom w:val="single" w:sz="4" w:space="0" w:color="auto"/>
              <w:right w:val="single" w:sz="4" w:space="0" w:color="auto"/>
            </w:tcBorders>
          </w:tcPr>
          <w:p w:rsidR="00EF432C" w:rsidRDefault="00EF432C">
            <w:pPr>
              <w:widowControl w:val="0"/>
              <w:suppressAutoHyphens/>
              <w:spacing w:before="120" w:after="120" w:line="240" w:lineRule="auto"/>
              <w:rPr>
                <w:rFonts w:ascii="Times New Roman" w:eastAsia="SimSun" w:hAnsi="Times New Roman" w:cs="Mangal"/>
                <w:b/>
                <w:kern w:val="2"/>
                <w:lang w:eastAsia="hi-IN" w:bidi="hi-IN"/>
              </w:rPr>
            </w:pPr>
          </w:p>
        </w:tc>
        <w:tc>
          <w:tcPr>
            <w:tcW w:w="1275" w:type="dxa"/>
            <w:tcBorders>
              <w:top w:val="single" w:sz="4" w:space="0" w:color="auto"/>
              <w:left w:val="single" w:sz="4" w:space="0" w:color="auto"/>
              <w:bottom w:val="single" w:sz="4" w:space="0" w:color="auto"/>
              <w:right w:val="single" w:sz="4" w:space="0" w:color="auto"/>
            </w:tcBorders>
          </w:tcPr>
          <w:p w:rsidR="00EF432C" w:rsidRDefault="00EF432C">
            <w:pPr>
              <w:widowControl w:val="0"/>
              <w:suppressAutoHyphens/>
              <w:spacing w:before="120" w:after="120" w:line="240" w:lineRule="auto"/>
              <w:rPr>
                <w:rFonts w:ascii="Times New Roman" w:eastAsia="SimSun" w:hAnsi="Times New Roman" w:cs="Mangal"/>
                <w:b/>
                <w:kern w:val="2"/>
                <w:lang w:eastAsia="hi-IN" w:bidi="hi-IN"/>
              </w:rPr>
            </w:pPr>
          </w:p>
        </w:tc>
      </w:tr>
    </w:tbl>
    <w:p w:rsidR="00EF432C" w:rsidRDefault="00EF432C" w:rsidP="00EF432C">
      <w:pPr>
        <w:widowControl w:val="0"/>
        <w:suppressAutoHyphens/>
        <w:spacing w:before="120" w:after="120" w:line="240" w:lineRule="auto"/>
        <w:rPr>
          <w:rFonts w:ascii="Times New Roman" w:eastAsia="SimSun" w:hAnsi="Times New Roman" w:cs="Mangal"/>
          <w:kern w:val="2"/>
          <w:lang w:eastAsia="hi-IN" w:bidi="hi-IN"/>
        </w:rPr>
      </w:pPr>
      <w:r>
        <w:rPr>
          <w:rFonts w:ascii="Times New Roman" w:eastAsia="SimSun" w:hAnsi="Times New Roman" w:cs="Mangal"/>
          <w:kern w:val="2"/>
          <w:lang w:eastAsia="hi-IN" w:bidi="hi-IN"/>
        </w:rPr>
        <w:t>Prazo de validade da proposta:</w:t>
      </w:r>
      <w:proofErr w:type="gramStart"/>
      <w:r>
        <w:rPr>
          <w:rFonts w:ascii="Times New Roman" w:eastAsia="SimSun" w:hAnsi="Times New Roman" w:cs="Mangal"/>
          <w:kern w:val="2"/>
          <w:lang w:eastAsia="hi-IN" w:bidi="hi-IN"/>
        </w:rPr>
        <w:t>....................</w:t>
      </w:r>
      <w:proofErr w:type="gramEnd"/>
      <w:r>
        <w:rPr>
          <w:rFonts w:ascii="Times New Roman" w:eastAsia="SimSun" w:hAnsi="Times New Roman" w:cs="Mangal"/>
          <w:kern w:val="2"/>
          <w:lang w:eastAsia="hi-IN" w:bidi="hi-IN"/>
        </w:rPr>
        <w:t xml:space="preserve"> (Mínimo de 60 dias, verificar edital</w:t>
      </w:r>
      <w:proofErr w:type="gramStart"/>
      <w:r>
        <w:rPr>
          <w:rFonts w:ascii="Times New Roman" w:eastAsia="SimSun" w:hAnsi="Times New Roman" w:cs="Mangal"/>
          <w:kern w:val="2"/>
          <w:lang w:eastAsia="hi-IN" w:bidi="hi-IN"/>
        </w:rPr>
        <w:t>)</w:t>
      </w:r>
      <w:proofErr w:type="gramEnd"/>
    </w:p>
    <w:p w:rsidR="00EF432C" w:rsidRDefault="00EF432C" w:rsidP="00EF432C">
      <w:pPr>
        <w:widowControl w:val="0"/>
        <w:suppressAutoHyphens/>
        <w:spacing w:before="120" w:after="120" w:line="240" w:lineRule="auto"/>
        <w:rPr>
          <w:rFonts w:ascii="Times New Roman" w:eastAsia="SimSun" w:hAnsi="Times New Roman" w:cs="Mangal"/>
          <w:kern w:val="2"/>
          <w:lang w:eastAsia="hi-IN" w:bidi="hi-IN"/>
        </w:rPr>
      </w:pPr>
      <w:r>
        <w:rPr>
          <w:rFonts w:ascii="Times New Roman" w:eastAsia="SimSun" w:hAnsi="Times New Roman" w:cs="Mangal"/>
          <w:kern w:val="2"/>
          <w:lang w:eastAsia="hi-IN" w:bidi="hi-IN"/>
        </w:rPr>
        <w:t>Prazo de entrega do objeto: ____dias contados do recebimento da Autorização.</w:t>
      </w:r>
    </w:p>
    <w:p w:rsidR="00EF432C" w:rsidRDefault="00EF432C" w:rsidP="00EF432C">
      <w:pPr>
        <w:widowControl w:val="0"/>
        <w:suppressAutoHyphens/>
        <w:spacing w:before="120" w:after="120" w:line="240" w:lineRule="auto"/>
        <w:rPr>
          <w:rFonts w:ascii="Times New Roman" w:eastAsia="SimSun" w:hAnsi="Times New Roman" w:cs="Mangal"/>
          <w:kern w:val="2"/>
          <w:lang w:eastAsia="hi-IN" w:bidi="hi-IN"/>
        </w:rPr>
      </w:pPr>
    </w:p>
    <w:p w:rsidR="00EF432C" w:rsidRDefault="00EF432C" w:rsidP="00EF432C">
      <w:pPr>
        <w:widowControl w:val="0"/>
        <w:suppressAutoHyphens/>
        <w:spacing w:before="120" w:after="120" w:line="240" w:lineRule="auto"/>
        <w:rPr>
          <w:rFonts w:ascii="Times New Roman" w:eastAsia="SimSun" w:hAnsi="Times New Roman" w:cs="Mangal"/>
          <w:kern w:val="2"/>
          <w:lang w:eastAsia="hi-IN" w:bidi="hi-IN"/>
        </w:rPr>
      </w:pPr>
      <w:r>
        <w:rPr>
          <w:rFonts w:ascii="Times New Roman" w:eastAsia="SimSun" w:hAnsi="Times New Roman" w:cs="Mangal"/>
          <w:kern w:val="2"/>
          <w:lang w:eastAsia="hi-IN" w:bidi="hi-IN"/>
        </w:rPr>
        <w:t>3. DECLARAÇÃO:</w:t>
      </w:r>
    </w:p>
    <w:p w:rsidR="00EF432C" w:rsidRDefault="00EF432C" w:rsidP="00EF432C">
      <w:pPr>
        <w:widowControl w:val="0"/>
        <w:suppressAutoHyphens/>
        <w:spacing w:before="120" w:after="120" w:line="240" w:lineRule="auto"/>
        <w:rPr>
          <w:rFonts w:ascii="Times New Roman" w:eastAsia="SimSun" w:hAnsi="Times New Roman" w:cs="Mangal"/>
          <w:kern w:val="2"/>
          <w:lang w:eastAsia="hi-IN" w:bidi="hi-IN"/>
        </w:rPr>
      </w:pPr>
      <w:r>
        <w:rPr>
          <w:rFonts w:ascii="Times New Roman" w:eastAsia="SimSun" w:hAnsi="Times New Roman" w:cs="Mangal"/>
          <w:kern w:val="2"/>
          <w:lang w:eastAsia="hi-IN" w:bidi="hi-IN"/>
        </w:rPr>
        <w:t>Declaramos, para os devidos fins, que nesta proposta estão inclusos todos os custos, impostos, taxas, fretes, seguros e encargos sociais e trabalhistas.</w:t>
      </w:r>
    </w:p>
    <w:p w:rsidR="00EF432C" w:rsidRDefault="00EF432C" w:rsidP="00EF432C">
      <w:pPr>
        <w:widowControl w:val="0"/>
        <w:suppressAutoHyphens/>
        <w:spacing w:before="120" w:after="120" w:line="240" w:lineRule="auto"/>
        <w:ind w:right="3542"/>
        <w:rPr>
          <w:rFonts w:ascii="Times New Roman" w:eastAsia="SimSun" w:hAnsi="Times New Roman" w:cs="Mangal"/>
          <w:b/>
          <w:kern w:val="2"/>
          <w:lang w:eastAsia="hi-IN" w:bidi="hi-IN"/>
        </w:rPr>
      </w:pPr>
    </w:p>
    <w:p w:rsidR="00EF432C" w:rsidRDefault="00EF432C" w:rsidP="00EF432C">
      <w:pPr>
        <w:widowControl w:val="0"/>
        <w:suppressAutoHyphens/>
        <w:spacing w:before="120" w:after="120" w:line="240" w:lineRule="auto"/>
        <w:jc w:val="center"/>
        <w:rPr>
          <w:rFonts w:ascii="Times New Roman" w:eastAsia="SimSun" w:hAnsi="Times New Roman" w:cs="Mangal"/>
          <w:b/>
          <w:kern w:val="2"/>
          <w:lang w:eastAsia="hi-IN" w:bidi="hi-IN"/>
        </w:rPr>
      </w:pPr>
      <w:r>
        <w:rPr>
          <w:rFonts w:ascii="Times New Roman" w:eastAsia="SimSun" w:hAnsi="Times New Roman" w:cs="Mangal"/>
          <w:b/>
          <w:kern w:val="2"/>
          <w:lang w:eastAsia="hi-IN" w:bidi="hi-IN"/>
        </w:rPr>
        <w:t>_____________________________________</w:t>
      </w:r>
    </w:p>
    <w:p w:rsidR="00EF432C" w:rsidRDefault="00EF432C" w:rsidP="00EF432C">
      <w:pPr>
        <w:widowControl w:val="0"/>
        <w:suppressAutoHyphens/>
        <w:spacing w:before="120" w:after="120" w:line="240" w:lineRule="auto"/>
        <w:ind w:firstLine="709"/>
        <w:jc w:val="center"/>
        <w:rPr>
          <w:rFonts w:ascii="Times New Roman" w:eastAsia="SimSun" w:hAnsi="Times New Roman" w:cs="Mangal"/>
          <w:b/>
          <w:kern w:val="2"/>
          <w:lang w:eastAsia="hi-IN" w:bidi="hi-IN"/>
        </w:rPr>
      </w:pPr>
      <w:r>
        <w:rPr>
          <w:rFonts w:ascii="Times New Roman" w:eastAsia="SimSun" w:hAnsi="Times New Roman" w:cs="Mangal"/>
          <w:b/>
          <w:kern w:val="2"/>
          <w:lang w:eastAsia="hi-IN" w:bidi="hi-IN"/>
        </w:rPr>
        <w:t>Assinatura do Representante da legal da empresa</w:t>
      </w:r>
    </w:p>
    <w:p w:rsidR="00EF432C" w:rsidRDefault="00EF432C" w:rsidP="00EF432C">
      <w:pPr>
        <w:widowControl w:val="0"/>
        <w:suppressAutoHyphens/>
        <w:spacing w:before="120" w:after="120" w:line="240" w:lineRule="auto"/>
        <w:ind w:firstLine="709"/>
        <w:jc w:val="center"/>
        <w:rPr>
          <w:rFonts w:ascii="Times New Roman" w:eastAsia="SimSun" w:hAnsi="Times New Roman" w:cs="Mangal"/>
          <w:b/>
          <w:kern w:val="2"/>
          <w:lang w:eastAsia="hi-IN" w:bidi="hi-IN"/>
        </w:rPr>
      </w:pPr>
      <w:proofErr w:type="gramStart"/>
      <w:r>
        <w:rPr>
          <w:rFonts w:ascii="Times New Roman" w:eastAsia="SimSun" w:hAnsi="Times New Roman" w:cs="Mangal"/>
          <w:b/>
          <w:kern w:val="2"/>
          <w:lang w:eastAsia="hi-IN" w:bidi="hi-IN"/>
        </w:rPr>
        <w:t>(Carimbo da empresa – com CNPJ</w:t>
      </w:r>
    </w:p>
    <w:p w:rsidR="00EF432C" w:rsidRDefault="00EF432C" w:rsidP="00EF432C">
      <w:pPr>
        <w:widowControl w:val="0"/>
        <w:suppressAutoHyphens/>
        <w:spacing w:before="120" w:after="120" w:line="240" w:lineRule="auto"/>
        <w:jc w:val="center"/>
        <w:rPr>
          <w:rFonts w:ascii="Times New Roman" w:eastAsia="SimSun" w:hAnsi="Times New Roman" w:cs="Mangal"/>
          <w:b/>
          <w:bCs/>
          <w:kern w:val="2"/>
          <w:sz w:val="24"/>
          <w:szCs w:val="24"/>
          <w:lang w:eastAsia="hi-IN" w:bidi="hi-IN"/>
        </w:rPr>
      </w:pPr>
      <w:proofErr w:type="gramEnd"/>
      <w:r>
        <w:rPr>
          <w:rFonts w:ascii="Times New Roman" w:eastAsia="SimSun" w:hAnsi="Times New Roman" w:cs="Mangal"/>
          <w:b/>
          <w:bCs/>
          <w:kern w:val="2"/>
          <w:sz w:val="24"/>
          <w:szCs w:val="24"/>
          <w:lang w:eastAsia="hi-IN" w:bidi="hi-IN"/>
        </w:rPr>
        <w:lastRenderedPageBreak/>
        <w:t>ANEXO III</w:t>
      </w:r>
    </w:p>
    <w:p w:rsidR="00EF432C" w:rsidRDefault="00052967" w:rsidP="00EF432C">
      <w:pPr>
        <w:keepNext/>
        <w:tabs>
          <w:tab w:val="num" w:pos="0"/>
        </w:tabs>
        <w:suppressAutoHyphens/>
        <w:spacing w:before="120" w:after="120" w:line="240" w:lineRule="auto"/>
        <w:ind w:left="1008" w:hanging="1008"/>
        <w:jc w:val="center"/>
        <w:outlineLvl w:val="4"/>
        <w:rPr>
          <w:rFonts w:ascii="Times New Roman" w:eastAsia="Times New Roman" w:hAnsi="Times New Roman" w:cs="Calibri"/>
          <w:b/>
          <w:bCs/>
          <w:iCs/>
          <w:kern w:val="2"/>
          <w:sz w:val="26"/>
          <w:szCs w:val="23"/>
          <w:lang w:eastAsia="hi-IN" w:bidi="hi-IN"/>
        </w:rPr>
      </w:pPr>
      <w:r>
        <w:rPr>
          <w:rFonts w:ascii="Times New Roman" w:eastAsia="Times New Roman" w:hAnsi="Times New Roman" w:cs="Calibri"/>
          <w:b/>
          <w:bCs/>
          <w:iCs/>
          <w:kern w:val="2"/>
          <w:sz w:val="26"/>
          <w:szCs w:val="23"/>
          <w:lang w:eastAsia="hi-IN" w:bidi="hi-IN"/>
        </w:rPr>
        <w:t>PREGÃO PRESENCIAL Nº 35</w:t>
      </w:r>
      <w:r w:rsidR="00EF432C">
        <w:rPr>
          <w:rFonts w:ascii="Times New Roman" w:eastAsia="Times New Roman" w:hAnsi="Times New Roman" w:cs="Calibri"/>
          <w:b/>
          <w:bCs/>
          <w:iCs/>
          <w:kern w:val="2"/>
          <w:sz w:val="26"/>
          <w:szCs w:val="23"/>
          <w:lang w:eastAsia="hi-IN" w:bidi="hi-IN"/>
        </w:rPr>
        <w:t>/2014</w:t>
      </w:r>
    </w:p>
    <w:p w:rsidR="00EF432C" w:rsidRDefault="00EF432C" w:rsidP="00EF432C">
      <w:pPr>
        <w:widowControl w:val="0"/>
        <w:suppressAutoHyphens/>
        <w:spacing w:before="120" w:after="120" w:line="240" w:lineRule="auto"/>
        <w:jc w:val="center"/>
        <w:rPr>
          <w:rFonts w:ascii="Times New Roman" w:eastAsia="SimSun" w:hAnsi="Times New Roman" w:cs="Mangal"/>
          <w:b/>
          <w:kern w:val="2"/>
          <w:sz w:val="24"/>
          <w:szCs w:val="24"/>
          <w:lang w:eastAsia="hi-IN" w:bidi="hi-IN"/>
        </w:rPr>
      </w:pPr>
    </w:p>
    <w:p w:rsidR="00EF432C" w:rsidRDefault="00EF432C" w:rsidP="00EF432C">
      <w:pPr>
        <w:widowControl w:val="0"/>
        <w:suppressAutoHyphens/>
        <w:spacing w:before="120" w:after="120" w:line="240" w:lineRule="auto"/>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1. DADOS BANCÁRIOS:</w:t>
      </w:r>
    </w:p>
    <w:tbl>
      <w:tblPr>
        <w:tblW w:w="0" w:type="auto"/>
        <w:tblInd w:w="172" w:type="dxa"/>
        <w:tblLayout w:type="fixed"/>
        <w:tblLook w:val="04A0" w:firstRow="1" w:lastRow="0" w:firstColumn="1" w:lastColumn="0" w:noHBand="0" w:noVBand="1"/>
      </w:tblPr>
      <w:tblGrid>
        <w:gridCol w:w="8200"/>
      </w:tblGrid>
      <w:tr w:rsidR="00EF432C" w:rsidTr="00052967">
        <w:trPr>
          <w:trHeight w:val="347"/>
        </w:trPr>
        <w:tc>
          <w:tcPr>
            <w:tcW w:w="8200" w:type="dxa"/>
            <w:tcBorders>
              <w:top w:val="single" w:sz="4" w:space="0" w:color="000000"/>
              <w:left w:val="single" w:sz="4" w:space="0" w:color="000000"/>
              <w:bottom w:val="single" w:sz="4" w:space="0" w:color="000000"/>
              <w:right w:val="single" w:sz="4" w:space="0" w:color="000000"/>
            </w:tcBorders>
            <w:vAlign w:val="center"/>
            <w:hideMark/>
          </w:tcPr>
          <w:p w:rsidR="00EF432C" w:rsidRDefault="00EF432C">
            <w:pPr>
              <w:widowControl w:val="0"/>
              <w:suppressAutoHyphens/>
              <w:snapToGrid w:val="0"/>
              <w:spacing w:before="120" w:after="120" w:line="240" w:lineRule="auto"/>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NOME DO BANCO (PREFERENCIALMENTE BANCO DO BRASIL):</w:t>
            </w:r>
          </w:p>
        </w:tc>
      </w:tr>
      <w:tr w:rsidR="00EF432C" w:rsidTr="00052967">
        <w:trPr>
          <w:trHeight w:val="347"/>
        </w:trPr>
        <w:tc>
          <w:tcPr>
            <w:tcW w:w="8200" w:type="dxa"/>
            <w:tcBorders>
              <w:top w:val="single" w:sz="4" w:space="0" w:color="000000"/>
              <w:left w:val="single" w:sz="4" w:space="0" w:color="000000"/>
              <w:bottom w:val="single" w:sz="4" w:space="0" w:color="000000"/>
              <w:right w:val="single" w:sz="4" w:space="0" w:color="000000"/>
            </w:tcBorders>
            <w:vAlign w:val="center"/>
          </w:tcPr>
          <w:p w:rsidR="00EF432C" w:rsidRDefault="00EF432C">
            <w:pPr>
              <w:widowControl w:val="0"/>
              <w:suppressAutoHyphens/>
              <w:snapToGrid w:val="0"/>
              <w:spacing w:before="120" w:after="120" w:line="240" w:lineRule="auto"/>
              <w:rPr>
                <w:rFonts w:ascii="Times New Roman" w:eastAsia="SimSun" w:hAnsi="Times New Roman" w:cs="Mangal"/>
                <w:b/>
                <w:kern w:val="2"/>
                <w:sz w:val="24"/>
                <w:szCs w:val="24"/>
                <w:lang w:eastAsia="hi-IN" w:bidi="hi-IN"/>
              </w:rPr>
            </w:pPr>
          </w:p>
        </w:tc>
      </w:tr>
      <w:tr w:rsidR="00EF432C" w:rsidTr="00052967">
        <w:trPr>
          <w:trHeight w:val="347"/>
        </w:trPr>
        <w:tc>
          <w:tcPr>
            <w:tcW w:w="8200" w:type="dxa"/>
            <w:tcBorders>
              <w:top w:val="single" w:sz="4" w:space="0" w:color="000000"/>
              <w:left w:val="single" w:sz="4" w:space="0" w:color="000000"/>
              <w:bottom w:val="single" w:sz="4" w:space="0" w:color="000000"/>
              <w:right w:val="single" w:sz="4" w:space="0" w:color="000000"/>
            </w:tcBorders>
            <w:vAlign w:val="center"/>
            <w:hideMark/>
          </w:tcPr>
          <w:p w:rsidR="00EF432C" w:rsidRDefault="00EF432C">
            <w:pPr>
              <w:widowControl w:val="0"/>
              <w:suppressAutoHyphens/>
              <w:snapToGrid w:val="0"/>
              <w:spacing w:before="120" w:after="120" w:line="240" w:lineRule="auto"/>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CIDADE:</w:t>
            </w:r>
          </w:p>
        </w:tc>
      </w:tr>
      <w:tr w:rsidR="00EF432C" w:rsidTr="00052967">
        <w:trPr>
          <w:trHeight w:val="347"/>
        </w:trPr>
        <w:tc>
          <w:tcPr>
            <w:tcW w:w="8200" w:type="dxa"/>
            <w:tcBorders>
              <w:top w:val="single" w:sz="4" w:space="0" w:color="000000"/>
              <w:left w:val="single" w:sz="4" w:space="0" w:color="000000"/>
              <w:bottom w:val="single" w:sz="4" w:space="0" w:color="000000"/>
              <w:right w:val="single" w:sz="4" w:space="0" w:color="000000"/>
            </w:tcBorders>
            <w:vAlign w:val="center"/>
          </w:tcPr>
          <w:p w:rsidR="00EF432C" w:rsidRDefault="00EF432C">
            <w:pPr>
              <w:widowControl w:val="0"/>
              <w:suppressAutoHyphens/>
              <w:snapToGrid w:val="0"/>
              <w:spacing w:before="120" w:after="120" w:line="240" w:lineRule="auto"/>
              <w:rPr>
                <w:rFonts w:ascii="Times New Roman" w:eastAsia="SimSun" w:hAnsi="Times New Roman" w:cs="Mangal"/>
                <w:b/>
                <w:kern w:val="2"/>
                <w:sz w:val="24"/>
                <w:szCs w:val="24"/>
                <w:lang w:eastAsia="hi-IN" w:bidi="hi-IN"/>
              </w:rPr>
            </w:pPr>
          </w:p>
        </w:tc>
      </w:tr>
      <w:tr w:rsidR="00EF432C" w:rsidTr="00052967">
        <w:trPr>
          <w:trHeight w:val="347"/>
        </w:trPr>
        <w:tc>
          <w:tcPr>
            <w:tcW w:w="8200" w:type="dxa"/>
            <w:tcBorders>
              <w:top w:val="single" w:sz="4" w:space="0" w:color="000000"/>
              <w:left w:val="single" w:sz="4" w:space="0" w:color="000000"/>
              <w:bottom w:val="single" w:sz="4" w:space="0" w:color="000000"/>
              <w:right w:val="single" w:sz="4" w:space="0" w:color="000000"/>
            </w:tcBorders>
            <w:vAlign w:val="center"/>
            <w:hideMark/>
          </w:tcPr>
          <w:p w:rsidR="00EF432C" w:rsidRDefault="00EF432C">
            <w:pPr>
              <w:widowControl w:val="0"/>
              <w:suppressAutoHyphens/>
              <w:snapToGrid w:val="0"/>
              <w:spacing w:before="120" w:after="120" w:line="240" w:lineRule="auto"/>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Nº. DA AGÊNCIA:</w:t>
            </w:r>
          </w:p>
        </w:tc>
      </w:tr>
      <w:tr w:rsidR="00EF432C" w:rsidTr="00052967">
        <w:trPr>
          <w:trHeight w:val="347"/>
        </w:trPr>
        <w:tc>
          <w:tcPr>
            <w:tcW w:w="8200" w:type="dxa"/>
            <w:tcBorders>
              <w:top w:val="single" w:sz="4" w:space="0" w:color="000000"/>
              <w:left w:val="single" w:sz="4" w:space="0" w:color="000000"/>
              <w:bottom w:val="single" w:sz="4" w:space="0" w:color="000000"/>
              <w:right w:val="single" w:sz="4" w:space="0" w:color="000000"/>
            </w:tcBorders>
            <w:vAlign w:val="center"/>
          </w:tcPr>
          <w:p w:rsidR="00EF432C" w:rsidRDefault="00EF432C">
            <w:pPr>
              <w:widowControl w:val="0"/>
              <w:suppressAutoHyphens/>
              <w:snapToGrid w:val="0"/>
              <w:spacing w:before="120" w:after="120" w:line="240" w:lineRule="auto"/>
              <w:rPr>
                <w:rFonts w:ascii="Times New Roman" w:eastAsia="SimSun" w:hAnsi="Times New Roman" w:cs="Mangal"/>
                <w:b/>
                <w:kern w:val="2"/>
                <w:sz w:val="24"/>
                <w:szCs w:val="24"/>
                <w:lang w:eastAsia="hi-IN" w:bidi="hi-IN"/>
              </w:rPr>
            </w:pPr>
          </w:p>
        </w:tc>
      </w:tr>
      <w:tr w:rsidR="00EF432C" w:rsidTr="00052967">
        <w:trPr>
          <w:trHeight w:val="347"/>
        </w:trPr>
        <w:tc>
          <w:tcPr>
            <w:tcW w:w="8200" w:type="dxa"/>
            <w:tcBorders>
              <w:top w:val="single" w:sz="4" w:space="0" w:color="000000"/>
              <w:left w:val="single" w:sz="4" w:space="0" w:color="000000"/>
              <w:bottom w:val="single" w:sz="4" w:space="0" w:color="000000"/>
              <w:right w:val="single" w:sz="4" w:space="0" w:color="000000"/>
            </w:tcBorders>
            <w:vAlign w:val="center"/>
            <w:hideMark/>
          </w:tcPr>
          <w:p w:rsidR="00EF432C" w:rsidRDefault="00EF432C">
            <w:pPr>
              <w:widowControl w:val="0"/>
              <w:suppressAutoHyphens/>
              <w:snapToGrid w:val="0"/>
              <w:spacing w:before="120" w:after="120" w:line="240" w:lineRule="auto"/>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N° DA CONTA CORRENTE DA EMPRESA:</w:t>
            </w:r>
          </w:p>
        </w:tc>
      </w:tr>
      <w:tr w:rsidR="00EF432C" w:rsidTr="00052967">
        <w:trPr>
          <w:trHeight w:val="158"/>
        </w:trPr>
        <w:tc>
          <w:tcPr>
            <w:tcW w:w="8200" w:type="dxa"/>
            <w:tcBorders>
              <w:top w:val="single" w:sz="4" w:space="0" w:color="000000"/>
              <w:left w:val="single" w:sz="4" w:space="0" w:color="000000"/>
              <w:bottom w:val="single" w:sz="4" w:space="0" w:color="000000"/>
              <w:right w:val="single" w:sz="4" w:space="0" w:color="000000"/>
            </w:tcBorders>
            <w:vAlign w:val="center"/>
          </w:tcPr>
          <w:p w:rsidR="00EF432C" w:rsidRDefault="00EF432C">
            <w:pPr>
              <w:widowControl w:val="0"/>
              <w:suppressAutoHyphens/>
              <w:snapToGrid w:val="0"/>
              <w:spacing w:before="120" w:after="120" w:line="240" w:lineRule="auto"/>
              <w:rPr>
                <w:rFonts w:ascii="Times New Roman" w:eastAsia="SimSun" w:hAnsi="Times New Roman" w:cs="Mangal"/>
                <w:b/>
                <w:kern w:val="2"/>
                <w:sz w:val="24"/>
                <w:szCs w:val="24"/>
                <w:lang w:eastAsia="hi-IN" w:bidi="hi-IN"/>
              </w:rPr>
            </w:pPr>
          </w:p>
        </w:tc>
      </w:tr>
    </w:tbl>
    <w:p w:rsidR="00EF432C" w:rsidRDefault="00EF432C" w:rsidP="00EF432C">
      <w:pPr>
        <w:widowControl w:val="0"/>
        <w:suppressAutoHyphens/>
        <w:spacing w:before="120" w:after="120" w:line="240" w:lineRule="auto"/>
        <w:ind w:left="1440" w:firstLine="1418"/>
        <w:rPr>
          <w:rFonts w:ascii="Calibri" w:eastAsia="SimSun" w:hAnsi="Calibri" w:cs="Mangal"/>
          <w:kern w:val="2"/>
          <w:sz w:val="24"/>
          <w:szCs w:val="24"/>
          <w:lang w:eastAsia="hi-IN" w:bidi="hi-IN"/>
        </w:rPr>
      </w:pPr>
    </w:p>
    <w:p w:rsidR="00EF432C" w:rsidRDefault="00EF432C" w:rsidP="00EF432C">
      <w:pPr>
        <w:widowControl w:val="0"/>
        <w:suppressAutoHyphens/>
        <w:spacing w:before="120" w:after="120" w:line="240" w:lineRule="auto"/>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2. DADOS DO REPRESENTANTE LEGAL</w:t>
      </w:r>
    </w:p>
    <w:tbl>
      <w:tblPr>
        <w:tblW w:w="0" w:type="auto"/>
        <w:tblInd w:w="142" w:type="dxa"/>
        <w:tblLayout w:type="fixed"/>
        <w:tblLook w:val="04A0" w:firstRow="1" w:lastRow="0" w:firstColumn="1" w:lastColumn="0" w:noHBand="0" w:noVBand="1"/>
      </w:tblPr>
      <w:tblGrid>
        <w:gridCol w:w="8020"/>
      </w:tblGrid>
      <w:tr w:rsidR="00EF432C" w:rsidTr="00052967">
        <w:trPr>
          <w:trHeight w:val="361"/>
        </w:trPr>
        <w:tc>
          <w:tcPr>
            <w:tcW w:w="8020" w:type="dxa"/>
            <w:tcBorders>
              <w:top w:val="single" w:sz="4" w:space="0" w:color="000000"/>
              <w:left w:val="single" w:sz="4" w:space="0" w:color="000000"/>
              <w:bottom w:val="single" w:sz="4" w:space="0" w:color="000000"/>
              <w:right w:val="single" w:sz="4" w:space="0" w:color="000000"/>
            </w:tcBorders>
            <w:vAlign w:val="center"/>
            <w:hideMark/>
          </w:tcPr>
          <w:p w:rsidR="00EF432C" w:rsidRDefault="00EF432C">
            <w:pPr>
              <w:widowControl w:val="0"/>
              <w:suppressAutoHyphens/>
              <w:snapToGrid w:val="0"/>
              <w:spacing w:before="120" w:after="120" w:line="240" w:lineRule="auto"/>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NOME COMPLETO:</w:t>
            </w:r>
          </w:p>
        </w:tc>
      </w:tr>
      <w:tr w:rsidR="00EF432C" w:rsidTr="00052967">
        <w:trPr>
          <w:trHeight w:val="361"/>
        </w:trPr>
        <w:tc>
          <w:tcPr>
            <w:tcW w:w="8020" w:type="dxa"/>
            <w:tcBorders>
              <w:top w:val="single" w:sz="4" w:space="0" w:color="000000"/>
              <w:left w:val="single" w:sz="4" w:space="0" w:color="000000"/>
              <w:bottom w:val="single" w:sz="4" w:space="0" w:color="000000"/>
              <w:right w:val="single" w:sz="4" w:space="0" w:color="000000"/>
            </w:tcBorders>
            <w:vAlign w:val="center"/>
          </w:tcPr>
          <w:p w:rsidR="00EF432C" w:rsidRDefault="00EF432C">
            <w:pPr>
              <w:widowControl w:val="0"/>
              <w:suppressAutoHyphens/>
              <w:snapToGrid w:val="0"/>
              <w:spacing w:before="120" w:after="120" w:line="240" w:lineRule="auto"/>
              <w:rPr>
                <w:rFonts w:ascii="Times New Roman" w:eastAsia="SimSun" w:hAnsi="Times New Roman" w:cs="Mangal"/>
                <w:b/>
                <w:kern w:val="2"/>
                <w:sz w:val="24"/>
                <w:szCs w:val="24"/>
                <w:lang w:eastAsia="hi-IN" w:bidi="hi-IN"/>
              </w:rPr>
            </w:pPr>
          </w:p>
        </w:tc>
      </w:tr>
      <w:tr w:rsidR="00EF432C" w:rsidTr="00052967">
        <w:trPr>
          <w:trHeight w:val="361"/>
        </w:trPr>
        <w:tc>
          <w:tcPr>
            <w:tcW w:w="8020" w:type="dxa"/>
            <w:tcBorders>
              <w:top w:val="single" w:sz="4" w:space="0" w:color="000000"/>
              <w:left w:val="single" w:sz="4" w:space="0" w:color="000000"/>
              <w:bottom w:val="single" w:sz="4" w:space="0" w:color="000000"/>
              <w:right w:val="single" w:sz="4" w:space="0" w:color="000000"/>
            </w:tcBorders>
            <w:vAlign w:val="center"/>
            <w:hideMark/>
          </w:tcPr>
          <w:p w:rsidR="00EF432C" w:rsidRDefault="00EF432C">
            <w:pPr>
              <w:widowControl w:val="0"/>
              <w:suppressAutoHyphens/>
              <w:snapToGrid w:val="0"/>
              <w:spacing w:before="120" w:after="120" w:line="240" w:lineRule="auto"/>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CARGO OU FUNÇÃO:</w:t>
            </w:r>
          </w:p>
        </w:tc>
      </w:tr>
      <w:tr w:rsidR="00EF432C" w:rsidTr="00052967">
        <w:trPr>
          <w:trHeight w:val="361"/>
        </w:trPr>
        <w:tc>
          <w:tcPr>
            <w:tcW w:w="8020" w:type="dxa"/>
            <w:tcBorders>
              <w:top w:val="single" w:sz="4" w:space="0" w:color="000000"/>
              <w:left w:val="single" w:sz="4" w:space="0" w:color="000000"/>
              <w:bottom w:val="single" w:sz="4" w:space="0" w:color="000000"/>
              <w:right w:val="single" w:sz="4" w:space="0" w:color="000000"/>
            </w:tcBorders>
            <w:vAlign w:val="center"/>
          </w:tcPr>
          <w:p w:rsidR="00EF432C" w:rsidRDefault="00EF432C">
            <w:pPr>
              <w:widowControl w:val="0"/>
              <w:suppressAutoHyphens/>
              <w:snapToGrid w:val="0"/>
              <w:spacing w:before="120" w:after="120" w:line="240" w:lineRule="auto"/>
              <w:rPr>
                <w:rFonts w:ascii="Times New Roman" w:eastAsia="SimSun" w:hAnsi="Times New Roman" w:cs="Mangal"/>
                <w:b/>
                <w:kern w:val="2"/>
                <w:sz w:val="24"/>
                <w:szCs w:val="24"/>
                <w:lang w:eastAsia="hi-IN" w:bidi="hi-IN"/>
              </w:rPr>
            </w:pPr>
          </w:p>
        </w:tc>
      </w:tr>
      <w:tr w:rsidR="00EF432C" w:rsidTr="00052967">
        <w:trPr>
          <w:trHeight w:val="361"/>
        </w:trPr>
        <w:tc>
          <w:tcPr>
            <w:tcW w:w="8020" w:type="dxa"/>
            <w:tcBorders>
              <w:top w:val="single" w:sz="4" w:space="0" w:color="000000"/>
              <w:left w:val="single" w:sz="4" w:space="0" w:color="000000"/>
              <w:bottom w:val="single" w:sz="4" w:space="0" w:color="000000"/>
              <w:right w:val="single" w:sz="4" w:space="0" w:color="000000"/>
            </w:tcBorders>
            <w:vAlign w:val="center"/>
            <w:hideMark/>
          </w:tcPr>
          <w:p w:rsidR="00EF432C" w:rsidRDefault="00EF432C">
            <w:pPr>
              <w:widowControl w:val="0"/>
              <w:suppressAutoHyphens/>
              <w:snapToGrid w:val="0"/>
              <w:spacing w:before="120" w:after="120" w:line="240" w:lineRule="auto"/>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IDENTIDADE Nº. :</w:t>
            </w:r>
          </w:p>
        </w:tc>
      </w:tr>
      <w:tr w:rsidR="00EF432C" w:rsidTr="00052967">
        <w:trPr>
          <w:trHeight w:val="361"/>
        </w:trPr>
        <w:tc>
          <w:tcPr>
            <w:tcW w:w="8020" w:type="dxa"/>
            <w:tcBorders>
              <w:top w:val="single" w:sz="4" w:space="0" w:color="000000"/>
              <w:left w:val="single" w:sz="4" w:space="0" w:color="000000"/>
              <w:bottom w:val="single" w:sz="4" w:space="0" w:color="000000"/>
              <w:right w:val="single" w:sz="4" w:space="0" w:color="000000"/>
            </w:tcBorders>
            <w:vAlign w:val="center"/>
          </w:tcPr>
          <w:p w:rsidR="00EF432C" w:rsidRDefault="00EF432C">
            <w:pPr>
              <w:widowControl w:val="0"/>
              <w:suppressAutoHyphens/>
              <w:snapToGrid w:val="0"/>
              <w:spacing w:before="120" w:after="120" w:line="240" w:lineRule="auto"/>
              <w:rPr>
                <w:rFonts w:ascii="Times New Roman" w:eastAsia="SimSun" w:hAnsi="Times New Roman" w:cs="Mangal"/>
                <w:b/>
                <w:kern w:val="2"/>
                <w:sz w:val="24"/>
                <w:szCs w:val="24"/>
                <w:lang w:eastAsia="hi-IN" w:bidi="hi-IN"/>
              </w:rPr>
            </w:pPr>
          </w:p>
        </w:tc>
      </w:tr>
      <w:tr w:rsidR="00EF432C" w:rsidTr="00052967">
        <w:trPr>
          <w:trHeight w:val="361"/>
        </w:trPr>
        <w:tc>
          <w:tcPr>
            <w:tcW w:w="8020" w:type="dxa"/>
            <w:tcBorders>
              <w:top w:val="single" w:sz="4" w:space="0" w:color="000000"/>
              <w:left w:val="single" w:sz="4" w:space="0" w:color="000000"/>
              <w:bottom w:val="single" w:sz="4" w:space="0" w:color="000000"/>
              <w:right w:val="single" w:sz="4" w:space="0" w:color="000000"/>
            </w:tcBorders>
            <w:vAlign w:val="center"/>
            <w:hideMark/>
          </w:tcPr>
          <w:p w:rsidR="00EF432C" w:rsidRDefault="00EF432C">
            <w:pPr>
              <w:widowControl w:val="0"/>
              <w:suppressAutoHyphens/>
              <w:snapToGrid w:val="0"/>
              <w:spacing w:before="120" w:after="120" w:line="240" w:lineRule="auto"/>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CPF/MF Nº</w:t>
            </w:r>
            <w:proofErr w:type="gramStart"/>
            <w:r>
              <w:rPr>
                <w:rFonts w:ascii="Times New Roman" w:eastAsia="SimSun" w:hAnsi="Times New Roman" w:cs="Mangal"/>
                <w:b/>
                <w:kern w:val="2"/>
                <w:sz w:val="24"/>
                <w:szCs w:val="24"/>
                <w:lang w:eastAsia="hi-IN" w:bidi="hi-IN"/>
              </w:rPr>
              <w:t>.:</w:t>
            </w:r>
            <w:proofErr w:type="gramEnd"/>
          </w:p>
        </w:tc>
      </w:tr>
    </w:tbl>
    <w:p w:rsidR="00EF432C" w:rsidRDefault="00EF432C" w:rsidP="00EF432C">
      <w:pPr>
        <w:pageBreakBefore/>
        <w:suppressAutoHyphens/>
        <w:spacing w:before="120" w:after="120" w:line="240" w:lineRule="auto"/>
        <w:ind w:right="-1"/>
        <w:jc w:val="center"/>
        <w:rPr>
          <w:rFonts w:ascii="Times New Roman" w:eastAsia="Calibri" w:hAnsi="Times New Roman" w:cs="Calibri"/>
          <w:b/>
          <w:lang w:eastAsia="ar-SA"/>
        </w:rPr>
      </w:pPr>
      <w:r>
        <w:rPr>
          <w:rFonts w:ascii="Times New Roman" w:hAnsi="Times New Roman" w:cs="Calibri"/>
          <w:b/>
          <w:lang w:eastAsia="ar-SA"/>
        </w:rPr>
        <w:lastRenderedPageBreak/>
        <w:t>ANEXO IV</w:t>
      </w:r>
    </w:p>
    <w:p w:rsidR="00EF432C" w:rsidRDefault="00052967" w:rsidP="00EF432C">
      <w:pPr>
        <w:suppressAutoHyphens/>
        <w:spacing w:before="120" w:after="120" w:line="240" w:lineRule="auto"/>
        <w:ind w:right="-1"/>
        <w:jc w:val="center"/>
        <w:rPr>
          <w:rFonts w:ascii="Times New Roman" w:hAnsi="Times New Roman" w:cs="Calibri"/>
          <w:b/>
          <w:bCs/>
          <w:lang w:eastAsia="ar-SA"/>
        </w:rPr>
      </w:pPr>
      <w:r>
        <w:rPr>
          <w:rFonts w:ascii="Times New Roman" w:hAnsi="Times New Roman" w:cs="Calibri"/>
          <w:b/>
          <w:bCs/>
          <w:lang w:eastAsia="ar-SA"/>
        </w:rPr>
        <w:t xml:space="preserve">       PREGÃO PRESENCIAL Nº 35</w:t>
      </w:r>
      <w:r w:rsidR="00EF432C">
        <w:rPr>
          <w:rFonts w:ascii="Times New Roman" w:hAnsi="Times New Roman" w:cs="Calibri"/>
          <w:b/>
          <w:bCs/>
          <w:lang w:eastAsia="ar-SA"/>
        </w:rPr>
        <w:t>/2014</w:t>
      </w:r>
    </w:p>
    <w:p w:rsidR="00EF432C" w:rsidRDefault="00EF432C" w:rsidP="00EF432C">
      <w:pPr>
        <w:widowControl w:val="0"/>
        <w:suppressAutoHyphens/>
        <w:spacing w:before="120" w:after="120" w:line="240" w:lineRule="auto"/>
        <w:rPr>
          <w:rFonts w:ascii="Times New Roman" w:eastAsia="SimSun" w:hAnsi="Times New Roman" w:cs="Mangal"/>
          <w:b/>
          <w:kern w:val="2"/>
          <w:sz w:val="24"/>
          <w:szCs w:val="24"/>
          <w:lang w:eastAsia="hi-IN" w:bidi="hi-IN"/>
        </w:rPr>
      </w:pPr>
    </w:p>
    <w:p w:rsidR="00EF432C" w:rsidRDefault="00EF432C" w:rsidP="00EF432C">
      <w:pPr>
        <w:suppressAutoHyphens/>
        <w:spacing w:before="120" w:after="120" w:line="240" w:lineRule="auto"/>
        <w:ind w:right="-1" w:firstLine="1418"/>
        <w:rPr>
          <w:rFonts w:ascii="Times New Roman" w:eastAsia="Calibri" w:hAnsi="Times New Roman" w:cs="Calibri"/>
          <w:b/>
          <w:lang w:eastAsia="ar-SA"/>
        </w:rPr>
      </w:pPr>
      <w:r>
        <w:rPr>
          <w:rFonts w:ascii="Times New Roman" w:hAnsi="Times New Roman" w:cs="Calibri"/>
          <w:b/>
          <w:lang w:eastAsia="ar-SA"/>
        </w:rPr>
        <w:t>DECLARAÇÃO DE CUMPRIMENTO PLENO DOS REQUISITOS DE HABILITAÇÃO</w:t>
      </w:r>
    </w:p>
    <w:p w:rsidR="00EF432C" w:rsidRDefault="00EF432C" w:rsidP="00EF432C">
      <w:pPr>
        <w:suppressAutoHyphens/>
        <w:spacing w:before="120" w:after="120" w:line="240" w:lineRule="auto"/>
        <w:ind w:right="-1" w:firstLine="1418"/>
        <w:jc w:val="center"/>
        <w:rPr>
          <w:rFonts w:ascii="Times New Roman" w:hAnsi="Times New Roman" w:cs="Calibri"/>
          <w:bCs/>
          <w:lang w:eastAsia="ar-SA"/>
        </w:rPr>
      </w:pPr>
    </w:p>
    <w:p w:rsidR="00EF432C" w:rsidRDefault="00EF432C" w:rsidP="00EF432C">
      <w:pPr>
        <w:suppressAutoHyphens/>
        <w:spacing w:before="120" w:after="120" w:line="240" w:lineRule="auto"/>
        <w:jc w:val="both"/>
        <w:rPr>
          <w:rFonts w:ascii="Times New Roman" w:hAnsi="Times New Roman" w:cs="Calibri"/>
          <w:bCs/>
          <w:lang w:eastAsia="ar-SA"/>
        </w:rPr>
      </w:pPr>
      <w:r>
        <w:rPr>
          <w:rFonts w:ascii="Times New Roman" w:hAnsi="Times New Roman" w:cs="Calibri"/>
          <w:b/>
          <w:bCs/>
          <w:lang w:eastAsia="ar-SA"/>
        </w:rPr>
        <w:t>&lt;RAZÃO SOCIAL DA EMPRESA&gt;</w:t>
      </w:r>
      <w:r>
        <w:rPr>
          <w:rFonts w:ascii="Times New Roman" w:hAnsi="Times New Roman" w:cs="Calibri"/>
          <w:bCs/>
          <w:lang w:eastAsia="ar-SA"/>
        </w:rPr>
        <w:t xml:space="preserve">, CNPJ nº </w:t>
      </w:r>
      <w:r>
        <w:rPr>
          <w:rFonts w:ascii="Times New Roman" w:hAnsi="Times New Roman" w:cs="Calibri"/>
          <w:b/>
          <w:bCs/>
          <w:lang w:eastAsia="ar-SA"/>
        </w:rPr>
        <w:t>&lt;NÚMERO CNPJ&gt;</w:t>
      </w:r>
      <w:r>
        <w:rPr>
          <w:rFonts w:ascii="Times New Roman" w:hAnsi="Times New Roman" w:cs="Calibri"/>
          <w:bCs/>
          <w:lang w:eastAsia="ar-SA"/>
        </w:rPr>
        <w:t xml:space="preserve">, sediada em </w:t>
      </w:r>
      <w:r>
        <w:rPr>
          <w:rFonts w:ascii="Times New Roman" w:hAnsi="Times New Roman" w:cs="Calibri"/>
          <w:b/>
          <w:bCs/>
          <w:lang w:eastAsia="ar-SA"/>
        </w:rPr>
        <w:t>&lt;ENDEREÇO COMERCIAL&gt;</w:t>
      </w:r>
      <w:r>
        <w:rPr>
          <w:rFonts w:ascii="Times New Roman" w:hAnsi="Times New Roman" w:cs="Calibri"/>
          <w:bCs/>
          <w:lang w:eastAsia="ar-SA"/>
        </w:rPr>
        <w:t xml:space="preserve">, declara, sob as penas da Lei nº 10.520, de 17/07/2002, que cumpre plenamente os requisitos para </w:t>
      </w:r>
      <w:proofErr w:type="gramStart"/>
      <w:r>
        <w:rPr>
          <w:rFonts w:ascii="Times New Roman" w:hAnsi="Times New Roman" w:cs="Calibri"/>
          <w:bCs/>
          <w:lang w:eastAsia="ar-SA"/>
        </w:rPr>
        <w:t>sua habilitação no presente processo licitatório</w:t>
      </w:r>
      <w:proofErr w:type="gramEnd"/>
      <w:r>
        <w:rPr>
          <w:rFonts w:ascii="Times New Roman" w:hAnsi="Times New Roman" w:cs="Calibri"/>
          <w:bCs/>
          <w:lang w:eastAsia="ar-SA"/>
        </w:rPr>
        <w:t>.</w:t>
      </w:r>
    </w:p>
    <w:p w:rsidR="00EF432C" w:rsidRDefault="00EF432C" w:rsidP="00EF432C">
      <w:pPr>
        <w:suppressAutoHyphens/>
        <w:spacing w:before="120" w:after="120" w:line="240" w:lineRule="auto"/>
        <w:ind w:right="-1" w:firstLine="1418"/>
        <w:jc w:val="both"/>
        <w:rPr>
          <w:rFonts w:ascii="Times New Roman" w:hAnsi="Times New Roman" w:cs="Calibri"/>
          <w:bCs/>
          <w:lang w:eastAsia="ar-SA"/>
        </w:rPr>
      </w:pPr>
      <w:r>
        <w:rPr>
          <w:rFonts w:ascii="Times New Roman" w:hAnsi="Times New Roman" w:cs="Calibri"/>
          <w:bCs/>
          <w:lang w:eastAsia="ar-SA"/>
        </w:rPr>
        <w:t>OBS – Se for Microempresa ou Empresa de Pequeno Porte – EPP com problemas na habilitação, fazer constar tal ressalva.</w:t>
      </w:r>
    </w:p>
    <w:p w:rsidR="00EF432C" w:rsidRDefault="00EF432C" w:rsidP="00EF432C">
      <w:pPr>
        <w:suppressAutoHyphens/>
        <w:spacing w:before="120" w:after="120" w:line="240" w:lineRule="auto"/>
        <w:ind w:right="-1" w:firstLine="1418"/>
        <w:jc w:val="both"/>
        <w:rPr>
          <w:rFonts w:ascii="Times New Roman" w:hAnsi="Times New Roman" w:cs="Calibri"/>
          <w:bCs/>
          <w:lang w:eastAsia="ar-SA"/>
        </w:rPr>
      </w:pPr>
    </w:p>
    <w:p w:rsidR="00EF432C" w:rsidRDefault="00EF432C" w:rsidP="00EF432C">
      <w:pPr>
        <w:suppressAutoHyphens/>
        <w:spacing w:before="120" w:after="120" w:line="240" w:lineRule="auto"/>
        <w:ind w:right="-1" w:firstLine="1418"/>
        <w:jc w:val="both"/>
        <w:rPr>
          <w:rFonts w:ascii="Times New Roman" w:hAnsi="Times New Roman" w:cs="Calibri"/>
          <w:bCs/>
          <w:lang w:eastAsia="ar-SA"/>
        </w:rPr>
      </w:pPr>
    </w:p>
    <w:p w:rsidR="00EF432C" w:rsidRDefault="00EF432C" w:rsidP="00EF432C">
      <w:pPr>
        <w:suppressAutoHyphens/>
        <w:spacing w:before="120" w:after="120" w:line="240" w:lineRule="auto"/>
        <w:ind w:right="-1" w:firstLine="1418"/>
        <w:jc w:val="both"/>
        <w:rPr>
          <w:rFonts w:ascii="Times New Roman" w:hAnsi="Times New Roman" w:cs="Calibri"/>
          <w:bCs/>
          <w:lang w:eastAsia="ar-SA"/>
        </w:rPr>
      </w:pPr>
      <w:r>
        <w:rPr>
          <w:rFonts w:ascii="Times New Roman" w:hAnsi="Times New Roman" w:cs="Calibri"/>
          <w:bCs/>
          <w:lang w:eastAsia="ar-SA"/>
        </w:rPr>
        <w:t xml:space="preserve">Campos </w:t>
      </w:r>
      <w:proofErr w:type="gramStart"/>
      <w:r>
        <w:rPr>
          <w:rFonts w:ascii="Times New Roman" w:hAnsi="Times New Roman" w:cs="Calibri"/>
          <w:bCs/>
          <w:lang w:eastAsia="ar-SA"/>
        </w:rPr>
        <w:t>Novos(</w:t>
      </w:r>
      <w:proofErr w:type="gramEnd"/>
      <w:r>
        <w:rPr>
          <w:rFonts w:ascii="Times New Roman" w:hAnsi="Times New Roman" w:cs="Calibri"/>
          <w:bCs/>
          <w:lang w:eastAsia="ar-SA"/>
        </w:rPr>
        <w:t xml:space="preserve">SC), </w:t>
      </w:r>
      <w:r>
        <w:rPr>
          <w:rFonts w:ascii="Times New Roman" w:hAnsi="Times New Roman" w:cs="Calibri"/>
          <w:b/>
          <w:bCs/>
          <w:lang w:eastAsia="ar-SA"/>
        </w:rPr>
        <w:t>&lt;DIA&gt;</w:t>
      </w:r>
      <w:r>
        <w:rPr>
          <w:rFonts w:ascii="Times New Roman" w:hAnsi="Times New Roman" w:cs="Calibri"/>
          <w:bCs/>
          <w:lang w:eastAsia="ar-SA"/>
        </w:rPr>
        <w:t xml:space="preserve"> de </w:t>
      </w:r>
      <w:r>
        <w:rPr>
          <w:rFonts w:ascii="Times New Roman" w:hAnsi="Times New Roman" w:cs="Calibri"/>
          <w:b/>
          <w:bCs/>
          <w:lang w:eastAsia="ar-SA"/>
        </w:rPr>
        <w:t>&lt;MÊS&gt;</w:t>
      </w:r>
      <w:r>
        <w:rPr>
          <w:rFonts w:ascii="Times New Roman" w:hAnsi="Times New Roman" w:cs="Calibri"/>
          <w:bCs/>
          <w:lang w:eastAsia="ar-SA"/>
        </w:rPr>
        <w:t xml:space="preserve"> de 2014.</w:t>
      </w:r>
    </w:p>
    <w:p w:rsidR="00EF432C" w:rsidRDefault="00EF432C" w:rsidP="00EF432C">
      <w:pPr>
        <w:suppressAutoHyphens/>
        <w:spacing w:before="120" w:after="120" w:line="240" w:lineRule="auto"/>
        <w:jc w:val="both"/>
        <w:rPr>
          <w:rFonts w:ascii="Times New Roman" w:hAnsi="Times New Roman" w:cs="Calibri"/>
          <w:lang w:eastAsia="ar-SA"/>
        </w:rPr>
      </w:pPr>
    </w:p>
    <w:p w:rsidR="00EF432C" w:rsidRDefault="00EF432C" w:rsidP="00EF432C">
      <w:pPr>
        <w:suppressAutoHyphens/>
        <w:spacing w:before="120" w:after="120" w:line="240" w:lineRule="auto"/>
        <w:jc w:val="center"/>
        <w:rPr>
          <w:rFonts w:ascii="Times New Roman" w:hAnsi="Times New Roman" w:cs="Calibri"/>
          <w:lang w:eastAsia="ar-SA"/>
        </w:rPr>
      </w:pPr>
      <w:r>
        <w:rPr>
          <w:rFonts w:ascii="Times New Roman" w:hAnsi="Times New Roman" w:cs="Calibri"/>
          <w:lang w:eastAsia="ar-SA"/>
        </w:rPr>
        <w:t>_________________________________________</w:t>
      </w:r>
    </w:p>
    <w:p w:rsidR="00EF432C" w:rsidRDefault="00EF432C" w:rsidP="00EF432C">
      <w:pPr>
        <w:suppressAutoHyphens/>
        <w:spacing w:before="120" w:after="120" w:line="240" w:lineRule="auto"/>
        <w:jc w:val="center"/>
        <w:rPr>
          <w:rFonts w:ascii="Times New Roman" w:hAnsi="Times New Roman" w:cs="Calibri"/>
          <w:bCs/>
          <w:lang w:eastAsia="ar-SA"/>
        </w:rPr>
      </w:pPr>
      <w:r>
        <w:rPr>
          <w:rFonts w:ascii="Times New Roman" w:hAnsi="Times New Roman" w:cs="Calibri"/>
          <w:bCs/>
          <w:lang w:eastAsia="ar-SA"/>
        </w:rPr>
        <w:t>Assinatura do representante legal da empresa</w:t>
      </w:r>
    </w:p>
    <w:p w:rsidR="00EF432C" w:rsidRDefault="00EF432C" w:rsidP="00EF432C">
      <w:pPr>
        <w:suppressAutoHyphens/>
        <w:spacing w:before="120" w:after="120" w:line="240" w:lineRule="auto"/>
        <w:jc w:val="center"/>
        <w:rPr>
          <w:rFonts w:ascii="Times New Roman" w:hAnsi="Times New Roman" w:cs="Calibri"/>
          <w:bCs/>
          <w:lang w:eastAsia="ar-SA"/>
        </w:rPr>
      </w:pPr>
      <w:r>
        <w:rPr>
          <w:rFonts w:ascii="Times New Roman" w:hAnsi="Times New Roman" w:cs="Calibri"/>
          <w:bCs/>
          <w:lang w:eastAsia="ar-SA"/>
        </w:rPr>
        <w:t>Carimbo da empresa</w:t>
      </w:r>
    </w:p>
    <w:p w:rsidR="00EF432C" w:rsidRDefault="00EF432C" w:rsidP="00EF432C">
      <w:pPr>
        <w:suppressAutoHyphens/>
        <w:spacing w:before="120" w:after="120" w:line="240" w:lineRule="auto"/>
        <w:rPr>
          <w:rFonts w:ascii="Times New Roman" w:hAnsi="Times New Roman" w:cs="Calibri"/>
          <w:lang w:eastAsia="ar-SA"/>
        </w:rPr>
      </w:pPr>
    </w:p>
    <w:p w:rsidR="00EF432C" w:rsidRDefault="00EF432C" w:rsidP="00EF432C">
      <w:pPr>
        <w:widowControl w:val="0"/>
        <w:suppressAutoHyphens/>
        <w:spacing w:before="120" w:after="12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Carimbo do CNPJ:</w:t>
      </w:r>
    </w:p>
    <w:p w:rsidR="00EF432C" w:rsidRDefault="00EF432C" w:rsidP="00EF432C">
      <w:pPr>
        <w:widowControl w:val="0"/>
        <w:suppressAutoHyphens/>
        <w:spacing w:before="120" w:after="120" w:line="240" w:lineRule="auto"/>
        <w:rPr>
          <w:rFonts w:ascii="Times New Roman" w:eastAsia="SimSun" w:hAnsi="Times New Roman" w:cs="Arial"/>
          <w:kern w:val="2"/>
          <w:sz w:val="24"/>
          <w:szCs w:val="24"/>
          <w:lang w:eastAsia="hi-IN" w:bidi="hi-IN"/>
        </w:rPr>
      </w:pPr>
    </w:p>
    <w:p w:rsidR="00EF432C" w:rsidRDefault="00EF432C" w:rsidP="00EF432C">
      <w:pPr>
        <w:widowControl w:val="0"/>
        <w:suppressAutoHyphens/>
        <w:spacing w:before="120" w:after="120" w:line="240" w:lineRule="auto"/>
        <w:rPr>
          <w:rFonts w:ascii="Times New Roman" w:eastAsia="SimSun" w:hAnsi="Times New Roman" w:cs="Arial"/>
          <w:kern w:val="2"/>
          <w:sz w:val="24"/>
          <w:szCs w:val="24"/>
          <w:lang w:eastAsia="hi-IN" w:bidi="hi-IN"/>
        </w:rPr>
      </w:pPr>
    </w:p>
    <w:p w:rsidR="00EF432C" w:rsidRDefault="00EF432C" w:rsidP="00EF432C">
      <w:pPr>
        <w:widowControl w:val="0"/>
        <w:suppressAutoHyphens/>
        <w:spacing w:before="120" w:after="120" w:line="240" w:lineRule="auto"/>
        <w:rPr>
          <w:rFonts w:ascii="Times New Roman" w:eastAsia="SimSun" w:hAnsi="Times New Roman" w:cs="Arial"/>
          <w:kern w:val="2"/>
          <w:sz w:val="24"/>
          <w:szCs w:val="24"/>
          <w:lang w:eastAsia="hi-IN" w:bidi="hi-IN"/>
        </w:rPr>
      </w:pPr>
    </w:p>
    <w:p w:rsidR="00EF432C" w:rsidRDefault="00EF432C" w:rsidP="00EF432C">
      <w:pPr>
        <w:widowControl w:val="0"/>
        <w:suppressAutoHyphens/>
        <w:spacing w:before="120" w:after="120" w:line="240" w:lineRule="auto"/>
        <w:rPr>
          <w:rFonts w:ascii="Times New Roman" w:eastAsia="SimSun" w:hAnsi="Times New Roman" w:cs="Arial"/>
          <w:kern w:val="2"/>
          <w:sz w:val="24"/>
          <w:szCs w:val="24"/>
          <w:lang w:eastAsia="hi-IN" w:bidi="hi-IN"/>
        </w:rPr>
      </w:pPr>
    </w:p>
    <w:p w:rsidR="00EF432C" w:rsidRDefault="00EF432C" w:rsidP="00EF432C">
      <w:pPr>
        <w:widowControl w:val="0"/>
        <w:suppressAutoHyphens/>
        <w:spacing w:before="120" w:after="120" w:line="240" w:lineRule="auto"/>
        <w:rPr>
          <w:rFonts w:ascii="Times New Roman" w:eastAsia="SimSun" w:hAnsi="Times New Roman" w:cs="Arial"/>
          <w:kern w:val="2"/>
          <w:sz w:val="24"/>
          <w:szCs w:val="24"/>
          <w:lang w:eastAsia="hi-IN" w:bidi="hi-IN"/>
        </w:rPr>
      </w:pPr>
    </w:p>
    <w:p w:rsidR="00EF432C" w:rsidRDefault="00EF432C" w:rsidP="00EF432C">
      <w:pPr>
        <w:widowControl w:val="0"/>
        <w:suppressAutoHyphens/>
        <w:spacing w:before="120" w:after="120" w:line="240" w:lineRule="auto"/>
        <w:rPr>
          <w:rFonts w:ascii="Times New Roman" w:eastAsia="SimSun" w:hAnsi="Times New Roman" w:cs="Arial"/>
          <w:kern w:val="2"/>
          <w:sz w:val="24"/>
          <w:szCs w:val="24"/>
          <w:lang w:eastAsia="hi-IN" w:bidi="hi-IN"/>
        </w:rPr>
      </w:pPr>
    </w:p>
    <w:p w:rsidR="00EF432C" w:rsidRDefault="00EF432C" w:rsidP="00EF432C">
      <w:pPr>
        <w:widowControl w:val="0"/>
        <w:suppressAutoHyphens/>
        <w:spacing w:before="120" w:after="120" w:line="240" w:lineRule="auto"/>
        <w:rPr>
          <w:rFonts w:ascii="Times New Roman" w:eastAsia="SimSun" w:hAnsi="Times New Roman" w:cs="Arial"/>
          <w:kern w:val="2"/>
          <w:sz w:val="24"/>
          <w:szCs w:val="24"/>
          <w:lang w:eastAsia="hi-IN" w:bidi="hi-IN"/>
        </w:rPr>
      </w:pPr>
    </w:p>
    <w:p w:rsidR="00EF432C" w:rsidRDefault="00EF432C" w:rsidP="00EF432C">
      <w:pPr>
        <w:widowControl w:val="0"/>
        <w:suppressAutoHyphens/>
        <w:spacing w:before="120" w:after="120" w:line="240" w:lineRule="auto"/>
        <w:rPr>
          <w:rFonts w:ascii="Times New Roman" w:eastAsia="SimSun" w:hAnsi="Times New Roman" w:cs="Arial"/>
          <w:kern w:val="2"/>
          <w:sz w:val="24"/>
          <w:szCs w:val="24"/>
          <w:lang w:eastAsia="hi-IN" w:bidi="hi-IN"/>
        </w:rPr>
      </w:pPr>
    </w:p>
    <w:p w:rsidR="00EF432C" w:rsidRDefault="00EF432C" w:rsidP="00EF432C">
      <w:pPr>
        <w:pageBreakBefore/>
        <w:suppressAutoHyphens/>
        <w:spacing w:before="120" w:after="120" w:line="240" w:lineRule="auto"/>
        <w:ind w:right="-1" w:firstLine="1418"/>
        <w:rPr>
          <w:rFonts w:ascii="Times New Roman" w:eastAsia="Calibri" w:hAnsi="Times New Roman" w:cs="Calibri"/>
          <w:b/>
          <w:lang w:eastAsia="ar-SA"/>
        </w:rPr>
      </w:pPr>
      <w:r>
        <w:rPr>
          <w:rFonts w:ascii="Times New Roman" w:hAnsi="Times New Roman" w:cs="Calibri"/>
          <w:b/>
          <w:lang w:eastAsia="ar-SA"/>
        </w:rPr>
        <w:lastRenderedPageBreak/>
        <w:t xml:space="preserve">                             ANEXO V</w:t>
      </w:r>
    </w:p>
    <w:p w:rsidR="00EF432C" w:rsidRDefault="00052967" w:rsidP="00EF432C">
      <w:pPr>
        <w:suppressAutoHyphens/>
        <w:spacing w:before="120" w:after="120" w:line="240" w:lineRule="auto"/>
        <w:ind w:left="-426" w:right="-1" w:firstLine="426"/>
        <w:jc w:val="center"/>
        <w:rPr>
          <w:rFonts w:ascii="Times New Roman" w:hAnsi="Times New Roman" w:cs="Calibri"/>
          <w:bCs/>
          <w:lang w:eastAsia="ar-SA"/>
        </w:rPr>
      </w:pPr>
      <w:r>
        <w:rPr>
          <w:rFonts w:ascii="Times New Roman" w:hAnsi="Times New Roman" w:cs="Calibri"/>
          <w:bCs/>
          <w:lang w:eastAsia="ar-SA"/>
        </w:rPr>
        <w:t>PREGÃO PRESENCIAL Nº 35</w:t>
      </w:r>
      <w:r w:rsidR="00EF432C">
        <w:rPr>
          <w:rFonts w:ascii="Times New Roman" w:hAnsi="Times New Roman" w:cs="Calibri"/>
          <w:bCs/>
          <w:lang w:eastAsia="ar-SA"/>
        </w:rPr>
        <w:t>/2014</w:t>
      </w:r>
    </w:p>
    <w:p w:rsidR="00EF432C" w:rsidRDefault="00EF432C" w:rsidP="00EF432C">
      <w:pPr>
        <w:suppressAutoHyphens/>
        <w:spacing w:before="120" w:after="120" w:line="240" w:lineRule="auto"/>
        <w:ind w:right="-1" w:firstLine="1418"/>
        <w:rPr>
          <w:rFonts w:ascii="Times New Roman" w:hAnsi="Times New Roman" w:cs="Calibri"/>
          <w:lang w:eastAsia="ar-SA"/>
        </w:rPr>
      </w:pPr>
      <w:r>
        <w:rPr>
          <w:rFonts w:ascii="Times New Roman" w:hAnsi="Times New Roman" w:cs="Calibri"/>
          <w:color w:val="FF0000"/>
          <w:lang w:eastAsia="ar-SA"/>
        </w:rPr>
        <w:t xml:space="preserve">         </w:t>
      </w:r>
      <w:r>
        <w:rPr>
          <w:rFonts w:ascii="Times New Roman" w:hAnsi="Times New Roman" w:cs="Calibri"/>
          <w:lang w:eastAsia="ar-SA"/>
        </w:rPr>
        <w:t xml:space="preserve">ATA DE REGISTRO DE PREÇOS </w:t>
      </w:r>
      <w:proofErr w:type="spellStart"/>
      <w:r>
        <w:rPr>
          <w:rFonts w:ascii="Times New Roman" w:hAnsi="Times New Roman" w:cs="Calibri"/>
          <w:lang w:eastAsia="ar-SA"/>
        </w:rPr>
        <w:t>N°</w:t>
      </w:r>
      <w:proofErr w:type="spellEnd"/>
      <w:r>
        <w:rPr>
          <w:rFonts w:ascii="Times New Roman" w:hAnsi="Times New Roman" w:cs="Calibri"/>
          <w:lang w:eastAsia="ar-SA"/>
        </w:rPr>
        <w:t>..../2014.</w:t>
      </w:r>
    </w:p>
    <w:p w:rsidR="00EF432C" w:rsidRDefault="00EF432C" w:rsidP="00EF432C">
      <w:pPr>
        <w:widowControl w:val="0"/>
        <w:suppressAutoHyphens/>
        <w:spacing w:before="120" w:after="120" w:line="240" w:lineRule="auto"/>
        <w:jc w:val="both"/>
        <w:rPr>
          <w:rFonts w:ascii="Times New Roman" w:eastAsia="SimSun" w:hAnsi="Times New Roman" w:cs="Mangal"/>
          <w:kern w:val="2"/>
          <w:sz w:val="24"/>
          <w:szCs w:val="24"/>
          <w:lang w:eastAsia="hi-IN" w:bidi="hi-IN"/>
        </w:rPr>
      </w:pPr>
      <w:proofErr w:type="gramStart"/>
      <w:r>
        <w:rPr>
          <w:rFonts w:ascii="Times New Roman" w:eastAsia="SimSun" w:hAnsi="Times New Roman" w:cs="Mangal"/>
          <w:kern w:val="2"/>
          <w:sz w:val="24"/>
          <w:szCs w:val="24"/>
          <w:lang w:eastAsia="hi-IN" w:bidi="hi-IN"/>
        </w:rPr>
        <w:t>Aos ...</w:t>
      </w:r>
      <w:proofErr w:type="gramEnd"/>
      <w:r>
        <w:rPr>
          <w:rFonts w:ascii="Times New Roman" w:eastAsia="SimSun" w:hAnsi="Times New Roman" w:cs="Mangal"/>
          <w:kern w:val="2"/>
          <w:sz w:val="24"/>
          <w:szCs w:val="24"/>
          <w:lang w:eastAsia="hi-IN" w:bidi="hi-IN"/>
        </w:rPr>
        <w:t xml:space="preserve"> </w:t>
      </w:r>
      <w:proofErr w:type="gramStart"/>
      <w:r>
        <w:rPr>
          <w:rFonts w:ascii="Times New Roman" w:eastAsia="SimSun" w:hAnsi="Times New Roman" w:cs="Mangal"/>
          <w:kern w:val="2"/>
          <w:sz w:val="24"/>
          <w:szCs w:val="24"/>
          <w:lang w:eastAsia="hi-IN" w:bidi="hi-IN"/>
        </w:rPr>
        <w:t>dias</w:t>
      </w:r>
      <w:proofErr w:type="gramEnd"/>
      <w:r>
        <w:rPr>
          <w:rFonts w:ascii="Times New Roman" w:eastAsia="SimSun" w:hAnsi="Times New Roman" w:cs="Mangal"/>
          <w:kern w:val="2"/>
          <w:sz w:val="24"/>
          <w:szCs w:val="24"/>
          <w:lang w:eastAsia="hi-IN" w:bidi="hi-IN"/>
        </w:rPr>
        <w:t xml:space="preserve"> do mês de …........do ano de dois mil e …......, presentes de um lado, O MUNICÍPIO DE CAMPOS NOVOS – ÓRGÃO GERENCIADOR, pessoa jurídica de direito público interno, inscrito no CNPJ sob o nº. </w:t>
      </w:r>
      <w:r w:rsidR="00052967">
        <w:rPr>
          <w:rFonts w:ascii="Times New Roman" w:eastAsia="SimSun" w:hAnsi="Times New Roman" w:cs="Mangal"/>
          <w:kern w:val="2"/>
          <w:sz w:val="24"/>
          <w:szCs w:val="24"/>
          <w:lang w:eastAsia="hi-IN" w:bidi="hi-IN"/>
        </w:rPr>
        <w:t>08.595.042/0001-24</w:t>
      </w:r>
      <w:r>
        <w:rPr>
          <w:rFonts w:ascii="Times New Roman" w:eastAsia="SimSun" w:hAnsi="Times New Roman" w:cs="Mangal"/>
          <w:kern w:val="2"/>
          <w:sz w:val="24"/>
          <w:szCs w:val="24"/>
          <w:lang w:eastAsia="hi-IN" w:bidi="hi-IN"/>
        </w:rPr>
        <w:t xml:space="preserve">, representado neste ato pelo </w:t>
      </w:r>
      <w:r w:rsidR="00052967">
        <w:rPr>
          <w:rFonts w:ascii="Times New Roman" w:eastAsia="SimSun" w:hAnsi="Times New Roman" w:cs="Mangal"/>
          <w:kern w:val="2"/>
          <w:sz w:val="24"/>
          <w:szCs w:val="24"/>
          <w:lang w:eastAsia="hi-IN" w:bidi="hi-IN"/>
        </w:rPr>
        <w:t>Gestor</w:t>
      </w:r>
      <w:r>
        <w:rPr>
          <w:rFonts w:ascii="Times New Roman" w:eastAsia="SimSun" w:hAnsi="Times New Roman" w:cs="Mangal"/>
          <w:kern w:val="2"/>
          <w:sz w:val="24"/>
          <w:szCs w:val="24"/>
          <w:lang w:eastAsia="hi-IN" w:bidi="hi-IN"/>
        </w:rPr>
        <w:t xml:space="preserve"> Municipal </w:t>
      </w:r>
      <w:r w:rsidR="00052967">
        <w:rPr>
          <w:rFonts w:ascii="Times New Roman" w:eastAsia="SimSun" w:hAnsi="Times New Roman" w:cs="Mangal"/>
          <w:kern w:val="2"/>
          <w:sz w:val="24"/>
          <w:szCs w:val="24"/>
          <w:lang w:eastAsia="hi-IN" w:bidi="hi-IN"/>
        </w:rPr>
        <w:t xml:space="preserve">de Saúde </w:t>
      </w:r>
      <w:r>
        <w:rPr>
          <w:rFonts w:ascii="Times New Roman" w:eastAsia="SimSun" w:hAnsi="Times New Roman" w:cs="Mangal"/>
          <w:kern w:val="2"/>
          <w:sz w:val="24"/>
          <w:szCs w:val="24"/>
          <w:lang w:eastAsia="hi-IN" w:bidi="hi-IN"/>
        </w:rPr>
        <w:t xml:space="preserve">Sr. Nelson </w:t>
      </w:r>
      <w:r w:rsidR="00052967">
        <w:rPr>
          <w:rFonts w:ascii="Times New Roman" w:eastAsia="SimSun" w:hAnsi="Times New Roman" w:cs="Mangal"/>
          <w:kern w:val="2"/>
          <w:sz w:val="24"/>
          <w:szCs w:val="24"/>
          <w:lang w:eastAsia="hi-IN" w:bidi="hi-IN"/>
        </w:rPr>
        <w:t>Luiz de Paula</w:t>
      </w:r>
      <w:r>
        <w:rPr>
          <w:rFonts w:ascii="Times New Roman" w:eastAsia="SimSun" w:hAnsi="Times New Roman" w:cs="Mangal"/>
          <w:kern w:val="2"/>
          <w:sz w:val="24"/>
          <w:szCs w:val="24"/>
          <w:lang w:eastAsia="hi-IN" w:bidi="hi-IN"/>
        </w:rPr>
        <w:t xml:space="preserve">, no uso de suas atribuições, RESOLVE Registrar os Preços da empresa: </w:t>
      </w:r>
      <w:proofErr w:type="gramStart"/>
      <w:r>
        <w:rPr>
          <w:rFonts w:ascii="Times New Roman" w:eastAsia="SimSun" w:hAnsi="Times New Roman" w:cs="Mangal"/>
          <w:kern w:val="2"/>
          <w:sz w:val="24"/>
          <w:szCs w:val="24"/>
          <w:lang w:eastAsia="hi-IN" w:bidi="hi-IN"/>
        </w:rPr>
        <w:t>.........</w:t>
      </w:r>
      <w:proofErr w:type="gramEnd"/>
      <w:r>
        <w:rPr>
          <w:rFonts w:ascii="Times New Roman" w:eastAsia="SimSun" w:hAnsi="Times New Roman" w:cs="Mangal"/>
          <w:bCs/>
          <w:kern w:val="2"/>
          <w:sz w:val="24"/>
          <w:szCs w:val="24"/>
          <w:lang w:eastAsia="hi-IN" w:bidi="hi-IN"/>
        </w:rPr>
        <w:t xml:space="preserve"> </w:t>
      </w:r>
      <w:proofErr w:type="gramStart"/>
      <w:r>
        <w:rPr>
          <w:rFonts w:ascii="Times New Roman" w:eastAsia="SimSun" w:hAnsi="Times New Roman" w:cs="Mangal"/>
          <w:bCs/>
          <w:kern w:val="2"/>
          <w:sz w:val="24"/>
          <w:szCs w:val="24"/>
          <w:lang w:eastAsia="hi-IN" w:bidi="hi-IN"/>
        </w:rPr>
        <w:t>pessoa</w:t>
      </w:r>
      <w:proofErr w:type="gramEnd"/>
      <w:r>
        <w:rPr>
          <w:rFonts w:ascii="Times New Roman" w:eastAsia="SimSun" w:hAnsi="Times New Roman" w:cs="Mangal"/>
          <w:bCs/>
          <w:kern w:val="2"/>
          <w:sz w:val="24"/>
          <w:szCs w:val="24"/>
          <w:lang w:eastAsia="hi-IN" w:bidi="hi-IN"/>
        </w:rPr>
        <w:t xml:space="preserve"> jurídica de direito privado, situada na ................, nº ........, na cidade de ............., inscrita no CNPJ sob o nº ............, neste ato representada pelo ........., Sr. .........</w:t>
      </w:r>
      <w:r>
        <w:rPr>
          <w:rFonts w:ascii="Times New Roman" w:eastAsia="SimSun" w:hAnsi="Times New Roman" w:cs="Mangal"/>
          <w:kern w:val="2"/>
          <w:sz w:val="24"/>
          <w:szCs w:val="24"/>
          <w:lang w:eastAsia="hi-IN" w:bidi="hi-IN"/>
        </w:rPr>
        <w:t>, sujeitando-se as partes às determinações da Lei nº 8.666/93 e suas alterações, a Lei nº 10.520, de 17 de julho de 2002 e Decreto Municipal n° 0149 de 24 de novembro de 2006 e sendo observadas as bases e os fornecimentos indicados nesta Ata.</w:t>
      </w:r>
    </w:p>
    <w:tbl>
      <w:tblPr>
        <w:tblW w:w="0" w:type="auto"/>
        <w:tblInd w:w="82" w:type="dxa"/>
        <w:tblLayout w:type="fixed"/>
        <w:tblLook w:val="04A0" w:firstRow="1" w:lastRow="0" w:firstColumn="1" w:lastColumn="0" w:noHBand="0" w:noVBand="1"/>
      </w:tblPr>
      <w:tblGrid>
        <w:gridCol w:w="646"/>
        <w:gridCol w:w="4491"/>
        <w:gridCol w:w="2981"/>
      </w:tblGrid>
      <w:tr w:rsidR="00EF432C" w:rsidTr="00EF432C">
        <w:trPr>
          <w:trHeight w:hRule="exact" w:val="340"/>
        </w:trPr>
        <w:tc>
          <w:tcPr>
            <w:tcW w:w="646" w:type="dxa"/>
            <w:tcBorders>
              <w:top w:val="single" w:sz="4" w:space="0" w:color="000000"/>
              <w:left w:val="single" w:sz="4" w:space="0" w:color="000000"/>
              <w:bottom w:val="single" w:sz="4" w:space="0" w:color="000000"/>
              <w:right w:val="nil"/>
            </w:tcBorders>
            <w:shd w:val="clear" w:color="auto" w:fill="FFFFFF"/>
            <w:hideMark/>
          </w:tcPr>
          <w:p w:rsidR="00EF432C" w:rsidRDefault="00EF432C">
            <w:pPr>
              <w:widowControl w:val="0"/>
              <w:suppressAutoHyphens/>
              <w:snapToGrid w:val="0"/>
              <w:spacing w:before="120" w:after="120" w:line="240" w:lineRule="auto"/>
              <w:rPr>
                <w:rFonts w:ascii="Times New Roman" w:eastAsia="SimSun" w:hAnsi="Times New Roman" w:cs="Mangal"/>
                <w:kern w:val="2"/>
                <w:sz w:val="20"/>
                <w:szCs w:val="20"/>
                <w:lang w:eastAsia="hi-IN" w:bidi="hi-IN"/>
              </w:rPr>
            </w:pPr>
            <w:r>
              <w:rPr>
                <w:rFonts w:ascii="Times New Roman" w:eastAsia="SimSun" w:hAnsi="Times New Roman" w:cs="Mangal"/>
                <w:kern w:val="2"/>
                <w:sz w:val="20"/>
                <w:szCs w:val="20"/>
                <w:lang w:eastAsia="hi-IN" w:bidi="hi-IN"/>
              </w:rPr>
              <w:t>Item</w:t>
            </w:r>
          </w:p>
        </w:tc>
        <w:tc>
          <w:tcPr>
            <w:tcW w:w="4491" w:type="dxa"/>
            <w:tcBorders>
              <w:top w:val="single" w:sz="4" w:space="0" w:color="000000"/>
              <w:left w:val="single" w:sz="4" w:space="0" w:color="000000"/>
              <w:bottom w:val="single" w:sz="4" w:space="0" w:color="000000"/>
              <w:right w:val="nil"/>
            </w:tcBorders>
            <w:shd w:val="clear" w:color="auto" w:fill="FFFFFF"/>
            <w:hideMark/>
          </w:tcPr>
          <w:p w:rsidR="00EF432C" w:rsidRDefault="00EF432C">
            <w:pPr>
              <w:widowControl w:val="0"/>
              <w:suppressAutoHyphens/>
              <w:snapToGrid w:val="0"/>
              <w:spacing w:before="120" w:after="120" w:line="240" w:lineRule="auto"/>
              <w:rPr>
                <w:rFonts w:ascii="Times New Roman" w:eastAsia="SimSun" w:hAnsi="Times New Roman" w:cs="Mangal"/>
                <w:kern w:val="2"/>
                <w:sz w:val="20"/>
                <w:szCs w:val="20"/>
                <w:lang w:eastAsia="hi-IN" w:bidi="hi-IN"/>
              </w:rPr>
            </w:pPr>
            <w:r>
              <w:rPr>
                <w:rFonts w:ascii="Times New Roman" w:eastAsia="SimSun" w:hAnsi="Times New Roman" w:cs="Mangal"/>
                <w:kern w:val="2"/>
                <w:sz w:val="20"/>
                <w:szCs w:val="20"/>
                <w:lang w:eastAsia="hi-IN" w:bidi="hi-IN"/>
              </w:rPr>
              <w:t>Descrição</w:t>
            </w:r>
          </w:p>
        </w:tc>
        <w:tc>
          <w:tcPr>
            <w:tcW w:w="2981" w:type="dxa"/>
            <w:tcBorders>
              <w:top w:val="single" w:sz="4" w:space="0" w:color="000000"/>
              <w:left w:val="single" w:sz="4" w:space="0" w:color="000000"/>
              <w:bottom w:val="single" w:sz="4" w:space="0" w:color="000000"/>
              <w:right w:val="single" w:sz="4" w:space="0" w:color="000000"/>
            </w:tcBorders>
            <w:shd w:val="clear" w:color="auto" w:fill="FFFFFF"/>
            <w:hideMark/>
          </w:tcPr>
          <w:p w:rsidR="00EF432C" w:rsidRDefault="00EF432C">
            <w:pPr>
              <w:widowControl w:val="0"/>
              <w:suppressAutoHyphens/>
              <w:snapToGrid w:val="0"/>
              <w:spacing w:before="120" w:after="120" w:line="240" w:lineRule="auto"/>
              <w:rPr>
                <w:rFonts w:ascii="Times New Roman" w:eastAsia="SimSun" w:hAnsi="Times New Roman" w:cs="Mangal"/>
                <w:kern w:val="2"/>
                <w:sz w:val="20"/>
                <w:szCs w:val="20"/>
                <w:lang w:eastAsia="hi-IN" w:bidi="hi-IN"/>
              </w:rPr>
            </w:pPr>
            <w:r>
              <w:rPr>
                <w:rFonts w:ascii="Times New Roman" w:eastAsia="SimSun" w:hAnsi="Times New Roman" w:cs="Mangal"/>
                <w:kern w:val="2"/>
                <w:sz w:val="20"/>
                <w:szCs w:val="20"/>
                <w:lang w:eastAsia="hi-IN" w:bidi="hi-IN"/>
              </w:rPr>
              <w:t>Valor unitário</w:t>
            </w:r>
          </w:p>
        </w:tc>
      </w:tr>
      <w:tr w:rsidR="00EF432C" w:rsidTr="00EF432C">
        <w:trPr>
          <w:trHeight w:hRule="exact" w:val="340"/>
        </w:trPr>
        <w:tc>
          <w:tcPr>
            <w:tcW w:w="646" w:type="dxa"/>
            <w:tcBorders>
              <w:top w:val="single" w:sz="4" w:space="0" w:color="000000"/>
              <w:left w:val="single" w:sz="4" w:space="0" w:color="000000"/>
              <w:bottom w:val="single" w:sz="4" w:space="0" w:color="000000"/>
              <w:right w:val="nil"/>
            </w:tcBorders>
            <w:shd w:val="clear" w:color="auto" w:fill="FFFFFF"/>
            <w:hideMark/>
          </w:tcPr>
          <w:p w:rsidR="00EF432C" w:rsidRDefault="00EF432C">
            <w:pPr>
              <w:widowControl w:val="0"/>
              <w:suppressAutoHyphens/>
              <w:snapToGrid w:val="0"/>
              <w:spacing w:before="120" w:after="120" w:line="240" w:lineRule="auto"/>
              <w:jc w:val="center"/>
              <w:rPr>
                <w:rFonts w:ascii="Times New Roman" w:eastAsia="SimSun" w:hAnsi="Times New Roman" w:cs="Mangal"/>
                <w:b/>
                <w:kern w:val="2"/>
                <w:sz w:val="20"/>
                <w:szCs w:val="20"/>
                <w:lang w:eastAsia="hi-IN" w:bidi="hi-IN"/>
              </w:rPr>
            </w:pPr>
            <w:proofErr w:type="spellStart"/>
            <w:r>
              <w:rPr>
                <w:rFonts w:ascii="Times New Roman" w:eastAsia="SimSun" w:hAnsi="Times New Roman" w:cs="Mangal"/>
                <w:b/>
                <w:kern w:val="2"/>
                <w:sz w:val="20"/>
                <w:szCs w:val="20"/>
                <w:lang w:eastAsia="hi-IN" w:bidi="hi-IN"/>
              </w:rPr>
              <w:t>xx</w:t>
            </w:r>
            <w:proofErr w:type="spellEnd"/>
          </w:p>
        </w:tc>
        <w:tc>
          <w:tcPr>
            <w:tcW w:w="4491" w:type="dxa"/>
            <w:tcBorders>
              <w:top w:val="single" w:sz="4" w:space="0" w:color="000000"/>
              <w:left w:val="single" w:sz="4" w:space="0" w:color="000000"/>
              <w:bottom w:val="single" w:sz="4" w:space="0" w:color="000000"/>
              <w:right w:val="nil"/>
            </w:tcBorders>
            <w:shd w:val="clear" w:color="auto" w:fill="FFFFFF"/>
            <w:hideMark/>
          </w:tcPr>
          <w:p w:rsidR="00EF432C" w:rsidRDefault="00EF432C">
            <w:pPr>
              <w:suppressLineNumbers/>
              <w:suppressAutoHyphens/>
              <w:snapToGrid w:val="0"/>
              <w:spacing w:before="120" w:after="120" w:line="240" w:lineRule="auto"/>
              <w:jc w:val="center"/>
              <w:rPr>
                <w:rFonts w:ascii="Times New Roman" w:hAnsi="Times New Roman" w:cs="Calibri"/>
                <w:lang w:eastAsia="ar-SA"/>
              </w:rPr>
            </w:pPr>
            <w:proofErr w:type="spellStart"/>
            <w:proofErr w:type="gramStart"/>
            <w:r>
              <w:rPr>
                <w:rFonts w:ascii="Times New Roman" w:hAnsi="Times New Roman" w:cs="Calibri"/>
                <w:lang w:eastAsia="ar-SA"/>
              </w:rPr>
              <w:t>xxxxxxxxxx</w:t>
            </w:r>
            <w:proofErr w:type="spellEnd"/>
            <w:proofErr w:type="gramEnd"/>
          </w:p>
        </w:tc>
        <w:tc>
          <w:tcPr>
            <w:tcW w:w="2981" w:type="dxa"/>
            <w:tcBorders>
              <w:top w:val="single" w:sz="4" w:space="0" w:color="000000"/>
              <w:left w:val="single" w:sz="4" w:space="0" w:color="000000"/>
              <w:bottom w:val="single" w:sz="4" w:space="0" w:color="000000"/>
              <w:right w:val="single" w:sz="4" w:space="0" w:color="000000"/>
            </w:tcBorders>
            <w:shd w:val="clear" w:color="auto" w:fill="FFFFFF"/>
            <w:hideMark/>
          </w:tcPr>
          <w:p w:rsidR="00EF432C" w:rsidRDefault="00EF432C">
            <w:pPr>
              <w:keepNext/>
              <w:tabs>
                <w:tab w:val="num" w:pos="0"/>
              </w:tabs>
              <w:suppressAutoHyphens/>
              <w:snapToGrid w:val="0"/>
              <w:spacing w:before="120" w:after="120" w:line="240" w:lineRule="auto"/>
              <w:jc w:val="center"/>
              <w:outlineLvl w:val="2"/>
              <w:rPr>
                <w:rFonts w:ascii="Times New Roman" w:eastAsia="Times New Roman" w:hAnsi="Times New Roman" w:cs="Calibri"/>
                <w:bCs/>
                <w:kern w:val="2"/>
                <w:sz w:val="20"/>
                <w:szCs w:val="20"/>
                <w:lang w:eastAsia="hi-IN" w:bidi="hi-IN"/>
              </w:rPr>
            </w:pPr>
            <w:proofErr w:type="spellStart"/>
            <w:proofErr w:type="gramStart"/>
            <w:r>
              <w:rPr>
                <w:rFonts w:ascii="Times New Roman" w:eastAsia="Times New Roman" w:hAnsi="Times New Roman" w:cs="Calibri"/>
                <w:bCs/>
                <w:kern w:val="2"/>
                <w:sz w:val="20"/>
                <w:szCs w:val="20"/>
                <w:lang w:eastAsia="hi-IN" w:bidi="hi-IN"/>
              </w:rPr>
              <w:t>xxxx</w:t>
            </w:r>
            <w:proofErr w:type="spellEnd"/>
            <w:proofErr w:type="gramEnd"/>
          </w:p>
        </w:tc>
      </w:tr>
      <w:tr w:rsidR="00EF432C" w:rsidTr="00EF432C">
        <w:trPr>
          <w:trHeight w:hRule="exact" w:val="340"/>
        </w:trPr>
        <w:tc>
          <w:tcPr>
            <w:tcW w:w="646" w:type="dxa"/>
            <w:tcBorders>
              <w:top w:val="single" w:sz="4" w:space="0" w:color="000000"/>
              <w:left w:val="single" w:sz="4" w:space="0" w:color="000000"/>
              <w:bottom w:val="single" w:sz="4" w:space="0" w:color="000000"/>
              <w:right w:val="nil"/>
            </w:tcBorders>
            <w:shd w:val="clear" w:color="auto" w:fill="FFFFFF"/>
            <w:hideMark/>
          </w:tcPr>
          <w:p w:rsidR="00EF432C" w:rsidRDefault="00EF432C">
            <w:pPr>
              <w:widowControl w:val="0"/>
              <w:suppressAutoHyphens/>
              <w:snapToGrid w:val="0"/>
              <w:spacing w:before="120" w:after="120" w:line="240" w:lineRule="auto"/>
              <w:jc w:val="center"/>
              <w:rPr>
                <w:rFonts w:ascii="Times New Roman" w:eastAsia="SimSun" w:hAnsi="Times New Roman" w:cs="Mangal"/>
                <w:b/>
                <w:kern w:val="2"/>
                <w:sz w:val="20"/>
                <w:szCs w:val="20"/>
                <w:lang w:eastAsia="hi-IN" w:bidi="hi-IN"/>
              </w:rPr>
            </w:pPr>
            <w:proofErr w:type="spellStart"/>
            <w:r>
              <w:rPr>
                <w:rFonts w:ascii="Times New Roman" w:eastAsia="SimSun" w:hAnsi="Times New Roman" w:cs="Mangal"/>
                <w:b/>
                <w:kern w:val="2"/>
                <w:sz w:val="20"/>
                <w:szCs w:val="20"/>
                <w:lang w:eastAsia="hi-IN" w:bidi="hi-IN"/>
              </w:rPr>
              <w:t>xx</w:t>
            </w:r>
            <w:proofErr w:type="spellEnd"/>
          </w:p>
        </w:tc>
        <w:tc>
          <w:tcPr>
            <w:tcW w:w="4491" w:type="dxa"/>
            <w:tcBorders>
              <w:top w:val="single" w:sz="4" w:space="0" w:color="000000"/>
              <w:left w:val="single" w:sz="4" w:space="0" w:color="000000"/>
              <w:bottom w:val="single" w:sz="4" w:space="0" w:color="000000"/>
              <w:right w:val="nil"/>
            </w:tcBorders>
            <w:shd w:val="clear" w:color="auto" w:fill="FFFFFF"/>
            <w:hideMark/>
          </w:tcPr>
          <w:p w:rsidR="00EF432C" w:rsidRDefault="00EF432C">
            <w:pPr>
              <w:suppressLineNumbers/>
              <w:suppressAutoHyphens/>
              <w:snapToGrid w:val="0"/>
              <w:spacing w:before="120" w:after="120" w:line="240" w:lineRule="auto"/>
              <w:jc w:val="center"/>
              <w:rPr>
                <w:rFonts w:ascii="Times New Roman" w:hAnsi="Times New Roman" w:cs="Calibri"/>
                <w:lang w:eastAsia="ar-SA"/>
              </w:rPr>
            </w:pPr>
            <w:proofErr w:type="spellStart"/>
            <w:proofErr w:type="gramStart"/>
            <w:r>
              <w:rPr>
                <w:rFonts w:ascii="Times New Roman" w:hAnsi="Times New Roman" w:cs="Calibri"/>
                <w:lang w:eastAsia="ar-SA"/>
              </w:rPr>
              <w:t>xxxxxxxxxx</w:t>
            </w:r>
            <w:proofErr w:type="spellEnd"/>
            <w:proofErr w:type="gramEnd"/>
          </w:p>
        </w:tc>
        <w:tc>
          <w:tcPr>
            <w:tcW w:w="2981" w:type="dxa"/>
            <w:tcBorders>
              <w:top w:val="single" w:sz="4" w:space="0" w:color="000000"/>
              <w:left w:val="single" w:sz="4" w:space="0" w:color="000000"/>
              <w:bottom w:val="single" w:sz="4" w:space="0" w:color="000000"/>
              <w:right w:val="single" w:sz="4" w:space="0" w:color="000000"/>
            </w:tcBorders>
            <w:shd w:val="clear" w:color="auto" w:fill="FFFFFF"/>
            <w:hideMark/>
          </w:tcPr>
          <w:p w:rsidR="00EF432C" w:rsidRDefault="00EF432C">
            <w:pPr>
              <w:keepNext/>
              <w:tabs>
                <w:tab w:val="num" w:pos="0"/>
              </w:tabs>
              <w:suppressAutoHyphens/>
              <w:snapToGrid w:val="0"/>
              <w:spacing w:before="120" w:after="120" w:line="240" w:lineRule="auto"/>
              <w:jc w:val="center"/>
              <w:outlineLvl w:val="2"/>
              <w:rPr>
                <w:rFonts w:ascii="Times New Roman" w:eastAsia="Times New Roman" w:hAnsi="Times New Roman" w:cs="Calibri"/>
                <w:bCs/>
                <w:kern w:val="2"/>
                <w:sz w:val="20"/>
                <w:szCs w:val="20"/>
                <w:lang w:eastAsia="hi-IN" w:bidi="hi-IN"/>
              </w:rPr>
            </w:pPr>
            <w:proofErr w:type="spellStart"/>
            <w:proofErr w:type="gramStart"/>
            <w:r>
              <w:rPr>
                <w:rFonts w:ascii="Times New Roman" w:eastAsia="Times New Roman" w:hAnsi="Times New Roman" w:cs="Calibri"/>
                <w:bCs/>
                <w:kern w:val="2"/>
                <w:sz w:val="20"/>
                <w:szCs w:val="20"/>
                <w:lang w:eastAsia="hi-IN" w:bidi="hi-IN"/>
              </w:rPr>
              <w:t>xxxx</w:t>
            </w:r>
            <w:proofErr w:type="spellEnd"/>
            <w:proofErr w:type="gramEnd"/>
          </w:p>
        </w:tc>
      </w:tr>
    </w:tbl>
    <w:p w:rsidR="00EF432C" w:rsidRDefault="00EF432C" w:rsidP="00EF432C">
      <w:pPr>
        <w:widowControl w:val="0"/>
        <w:suppressAutoHyphens/>
        <w:autoSpaceDE w:val="0"/>
        <w:autoSpaceDN w:val="0"/>
        <w:adjustRightInd w:val="0"/>
        <w:spacing w:before="120" w:after="120" w:line="240" w:lineRule="auto"/>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Parágrafo Único - Este instrumento não obriga </w:t>
      </w:r>
      <w:r w:rsidR="00052967">
        <w:rPr>
          <w:rFonts w:ascii="Times New Roman" w:eastAsia="SimSun" w:hAnsi="Times New Roman" w:cs="Mangal"/>
          <w:kern w:val="2"/>
          <w:sz w:val="24"/>
          <w:szCs w:val="24"/>
          <w:lang w:eastAsia="hi-IN" w:bidi="hi-IN"/>
        </w:rPr>
        <w:t>o Fundo</w:t>
      </w:r>
      <w:r>
        <w:rPr>
          <w:rFonts w:ascii="Times New Roman" w:eastAsia="SimSun" w:hAnsi="Times New Roman" w:cs="Mangal"/>
          <w:kern w:val="2"/>
          <w:sz w:val="24"/>
          <w:szCs w:val="24"/>
          <w:lang w:eastAsia="hi-IN" w:bidi="hi-IN"/>
        </w:rPr>
        <w:t xml:space="preserve"> Municipal </w:t>
      </w:r>
      <w:r w:rsidR="00052967">
        <w:rPr>
          <w:rFonts w:ascii="Times New Roman" w:eastAsia="SimSun" w:hAnsi="Times New Roman" w:cs="Mangal"/>
          <w:kern w:val="2"/>
          <w:sz w:val="24"/>
          <w:szCs w:val="24"/>
          <w:lang w:eastAsia="hi-IN" w:bidi="hi-IN"/>
        </w:rPr>
        <w:t xml:space="preserve">de Saúde </w:t>
      </w:r>
      <w:r>
        <w:rPr>
          <w:rFonts w:ascii="Times New Roman" w:eastAsia="SimSun" w:hAnsi="Times New Roman" w:cs="Mangal"/>
          <w:kern w:val="2"/>
          <w:sz w:val="24"/>
          <w:szCs w:val="24"/>
          <w:lang w:eastAsia="hi-IN" w:bidi="hi-IN"/>
        </w:rPr>
        <w:t xml:space="preserve">de Campos Novos a firmar contratações nas quantidades estimadas, podendo ocorrer licitações </w:t>
      </w:r>
      <w:proofErr w:type="gramStart"/>
      <w:r>
        <w:rPr>
          <w:rFonts w:ascii="Times New Roman" w:eastAsia="SimSun" w:hAnsi="Times New Roman" w:cs="Mangal"/>
          <w:kern w:val="2"/>
          <w:sz w:val="24"/>
          <w:szCs w:val="24"/>
          <w:lang w:eastAsia="hi-IN" w:bidi="hi-IN"/>
        </w:rPr>
        <w:t>específicas para aquisição do(s) objetos(s), obedecida</w:t>
      </w:r>
      <w:proofErr w:type="gramEnd"/>
      <w:r>
        <w:rPr>
          <w:rFonts w:ascii="Times New Roman" w:eastAsia="SimSun" w:hAnsi="Times New Roman" w:cs="Mangal"/>
          <w:kern w:val="2"/>
          <w:sz w:val="24"/>
          <w:szCs w:val="24"/>
          <w:lang w:eastAsia="hi-IN" w:bidi="hi-IN"/>
        </w:rPr>
        <w:t xml:space="preserve"> a legislação pertinente, sendo assegurada ao detentor do registro a preferência de fornecimento, em igualdade de condições.</w:t>
      </w:r>
    </w:p>
    <w:p w:rsidR="00EF432C" w:rsidRDefault="00EF432C" w:rsidP="00EF432C">
      <w:pPr>
        <w:widowControl w:val="0"/>
        <w:suppressAutoHyphens/>
        <w:autoSpaceDE w:val="0"/>
        <w:autoSpaceDN w:val="0"/>
        <w:adjustRightInd w:val="0"/>
        <w:spacing w:before="120" w:after="120" w:line="240" w:lineRule="auto"/>
        <w:rPr>
          <w:rFonts w:ascii="Times New Roman" w:eastAsia="SimSun" w:hAnsi="Times New Roman" w:cs="Mangal"/>
          <w:b/>
          <w:bCs/>
          <w:kern w:val="2"/>
          <w:sz w:val="24"/>
          <w:szCs w:val="24"/>
          <w:lang w:eastAsia="hi-IN" w:bidi="hi-IN"/>
        </w:rPr>
      </w:pPr>
      <w:r>
        <w:rPr>
          <w:rFonts w:ascii="Times New Roman" w:eastAsia="SimSun" w:hAnsi="Times New Roman" w:cs="Mangal"/>
          <w:b/>
          <w:bCs/>
          <w:kern w:val="2"/>
          <w:sz w:val="24"/>
          <w:szCs w:val="24"/>
          <w:lang w:eastAsia="hi-IN" w:bidi="hi-IN"/>
        </w:rPr>
        <w:t>2.  Da Vigência Da Ata De Registro De Preços</w:t>
      </w:r>
    </w:p>
    <w:p w:rsidR="00EF432C" w:rsidRDefault="00EF432C" w:rsidP="00EF432C">
      <w:pPr>
        <w:widowControl w:val="0"/>
        <w:suppressAutoHyphens/>
        <w:autoSpaceDE w:val="0"/>
        <w:autoSpaceDN w:val="0"/>
        <w:adjustRightInd w:val="0"/>
        <w:spacing w:before="120" w:after="120" w:line="240" w:lineRule="auto"/>
        <w:jc w:val="both"/>
        <w:rPr>
          <w:rFonts w:ascii="Times New Roman" w:eastAsia="SimSun" w:hAnsi="Times New Roman" w:cs="Mangal"/>
          <w:kern w:val="2"/>
          <w:sz w:val="24"/>
          <w:szCs w:val="24"/>
          <w:lang w:eastAsia="hi-IN" w:bidi="hi-IN"/>
        </w:rPr>
      </w:pPr>
      <w:r>
        <w:rPr>
          <w:rFonts w:ascii="Times New Roman" w:eastAsia="SimSun" w:hAnsi="Times New Roman" w:cs="Mangal"/>
          <w:bCs/>
          <w:kern w:val="2"/>
          <w:sz w:val="24"/>
          <w:szCs w:val="24"/>
          <w:lang w:eastAsia="hi-IN" w:bidi="hi-IN"/>
        </w:rPr>
        <w:t xml:space="preserve">2.1. </w:t>
      </w:r>
      <w:r>
        <w:rPr>
          <w:rFonts w:ascii="Times New Roman" w:eastAsia="SimSun" w:hAnsi="Times New Roman" w:cs="Mangal"/>
          <w:kern w:val="2"/>
          <w:sz w:val="24"/>
          <w:szCs w:val="24"/>
          <w:lang w:eastAsia="hi-IN" w:bidi="hi-IN"/>
        </w:rPr>
        <w:t xml:space="preserve"> </w:t>
      </w:r>
      <w:proofErr w:type="gramStart"/>
      <w:r>
        <w:rPr>
          <w:rFonts w:ascii="Times New Roman" w:eastAsia="SimSun" w:hAnsi="Times New Roman" w:cs="Mangal"/>
          <w:kern w:val="2"/>
          <w:sz w:val="24"/>
          <w:szCs w:val="24"/>
          <w:lang w:eastAsia="hi-IN" w:bidi="hi-IN"/>
        </w:rPr>
        <w:t>A presente</w:t>
      </w:r>
      <w:proofErr w:type="gramEnd"/>
      <w:r>
        <w:rPr>
          <w:rFonts w:ascii="Times New Roman" w:eastAsia="SimSun" w:hAnsi="Times New Roman" w:cs="Mangal"/>
          <w:kern w:val="2"/>
          <w:sz w:val="24"/>
          <w:szCs w:val="24"/>
          <w:lang w:eastAsia="hi-IN" w:bidi="hi-IN"/>
        </w:rPr>
        <w:t xml:space="preserve"> Ata terá validade de 12 (doze) meses, contados a partir da assinatura desta.</w:t>
      </w:r>
    </w:p>
    <w:p w:rsidR="00EF432C" w:rsidRDefault="00EF432C" w:rsidP="00EF432C">
      <w:pPr>
        <w:widowControl w:val="0"/>
        <w:suppressAutoHyphens/>
        <w:spacing w:before="120" w:after="120" w:line="240" w:lineRule="auto"/>
        <w:jc w:val="both"/>
        <w:rPr>
          <w:rFonts w:ascii="Times New Roman" w:eastAsia="SimSun" w:hAnsi="Times New Roman" w:cs="Mangal"/>
          <w:b/>
          <w:kern w:val="2"/>
          <w:sz w:val="24"/>
          <w:szCs w:val="24"/>
          <w:lang w:eastAsia="ar-SA" w:bidi="hi-IN"/>
        </w:rPr>
      </w:pPr>
      <w:r>
        <w:rPr>
          <w:rFonts w:ascii="Times New Roman" w:eastAsia="SimSun" w:hAnsi="Times New Roman" w:cs="Mangal"/>
          <w:b/>
          <w:kern w:val="2"/>
          <w:sz w:val="24"/>
          <w:szCs w:val="24"/>
          <w:lang w:eastAsia="ar-SA" w:bidi="hi-IN"/>
        </w:rPr>
        <w:t>3. Das entregas</w:t>
      </w:r>
    </w:p>
    <w:p w:rsidR="00EF432C" w:rsidRDefault="00EF432C" w:rsidP="00EF432C">
      <w:pPr>
        <w:widowControl w:val="0"/>
        <w:suppressAutoHyphens/>
        <w:spacing w:before="120" w:after="120" w:line="240" w:lineRule="auto"/>
        <w:jc w:val="both"/>
        <w:rPr>
          <w:rFonts w:ascii="Times New Roman" w:eastAsia="SimSun" w:hAnsi="Times New Roman" w:cs="Calibri"/>
          <w:kern w:val="2"/>
          <w:sz w:val="24"/>
          <w:szCs w:val="24"/>
          <w:lang w:eastAsia="hi-IN" w:bidi="hi-IN"/>
        </w:rPr>
      </w:pPr>
      <w:r>
        <w:rPr>
          <w:rFonts w:ascii="Times New Roman" w:eastAsia="SimSun" w:hAnsi="Times New Roman" w:cs="Calibri"/>
          <w:kern w:val="2"/>
          <w:sz w:val="24"/>
          <w:szCs w:val="24"/>
          <w:lang w:eastAsia="hi-IN" w:bidi="hi-IN"/>
        </w:rPr>
        <w:t xml:space="preserve">3.1. As entregas deverão ser efetuadas na Secretaria </w:t>
      </w:r>
      <w:r w:rsidR="00052967">
        <w:rPr>
          <w:rFonts w:ascii="Times New Roman" w:eastAsia="SimSun" w:hAnsi="Times New Roman" w:cs="Calibri"/>
          <w:kern w:val="2"/>
          <w:sz w:val="24"/>
          <w:szCs w:val="24"/>
          <w:lang w:eastAsia="hi-IN" w:bidi="hi-IN"/>
        </w:rPr>
        <w:t>Municipal de Saúde</w:t>
      </w:r>
      <w:r>
        <w:rPr>
          <w:rFonts w:ascii="Times New Roman" w:eastAsia="SimSun" w:hAnsi="Times New Roman" w:cs="Calibri"/>
          <w:kern w:val="2"/>
          <w:sz w:val="24"/>
          <w:szCs w:val="24"/>
          <w:lang w:eastAsia="hi-IN" w:bidi="hi-IN"/>
        </w:rPr>
        <w:t xml:space="preserve"> do Município de Campos Novos, parceladamente, conforme a necessidade e somente </w:t>
      </w:r>
      <w:r>
        <w:rPr>
          <w:rFonts w:ascii="Times New Roman" w:eastAsia="Times New Roman" w:hAnsi="Times New Roman"/>
          <w:kern w:val="2"/>
          <w:sz w:val="24"/>
          <w:szCs w:val="24"/>
          <w:lang w:val="pt-PT" w:eastAsia="hi-IN" w:bidi="hi-IN"/>
        </w:rPr>
        <w:t>mediante autorização de fornecimento emitida pelo Departamento de Compras.</w:t>
      </w:r>
    </w:p>
    <w:p w:rsidR="00EF432C" w:rsidRDefault="00EF432C" w:rsidP="00EF432C">
      <w:pPr>
        <w:widowControl w:val="0"/>
        <w:suppressAutoHyphens/>
        <w:autoSpaceDE w:val="0"/>
        <w:spacing w:before="120" w:after="120" w:line="240" w:lineRule="auto"/>
        <w:jc w:val="both"/>
        <w:rPr>
          <w:rFonts w:ascii="Times New Roman" w:eastAsia="Times New Roman" w:hAnsi="Times New Roman" w:cs="Times New Roman"/>
          <w:kern w:val="2"/>
          <w:sz w:val="24"/>
          <w:szCs w:val="24"/>
          <w:lang w:val="pt-PT" w:eastAsia="hi-IN" w:bidi="hi-IN"/>
        </w:rPr>
      </w:pPr>
      <w:r>
        <w:rPr>
          <w:rFonts w:ascii="Times New Roman" w:eastAsia="Times New Roman" w:hAnsi="Times New Roman"/>
          <w:kern w:val="2"/>
          <w:sz w:val="24"/>
          <w:szCs w:val="24"/>
          <w:lang w:val="pt-PT" w:eastAsia="hi-IN" w:bidi="hi-IN"/>
        </w:rPr>
        <w:t>3.2. O prazo para entrega dos materiais é de 10 (dez) dias.</w:t>
      </w:r>
    </w:p>
    <w:p w:rsidR="00EF432C" w:rsidRDefault="00EF432C" w:rsidP="00EF432C">
      <w:pPr>
        <w:widowControl w:val="0"/>
        <w:suppressAutoHyphens/>
        <w:spacing w:before="120" w:after="120" w:line="240" w:lineRule="auto"/>
        <w:jc w:val="both"/>
        <w:rPr>
          <w:rFonts w:ascii="Times New Roman" w:eastAsia="SimSun" w:hAnsi="Times New Roman" w:cs="Mangal"/>
          <w:b/>
          <w:kern w:val="2"/>
          <w:sz w:val="24"/>
          <w:szCs w:val="24"/>
          <w:lang w:val="it-IT" w:eastAsia="ar-SA" w:bidi="hi-IN"/>
        </w:rPr>
      </w:pPr>
      <w:r>
        <w:rPr>
          <w:rFonts w:ascii="Times New Roman" w:eastAsia="SimSun" w:hAnsi="Times New Roman" w:cs="Mangal"/>
          <w:b/>
          <w:kern w:val="2"/>
          <w:sz w:val="24"/>
          <w:szCs w:val="24"/>
          <w:lang w:val="it-IT" w:eastAsia="ar-SA" w:bidi="hi-IN"/>
        </w:rPr>
        <w:t>4. Do Pagamento</w:t>
      </w:r>
    </w:p>
    <w:p w:rsidR="00EF432C" w:rsidRDefault="00EF432C" w:rsidP="00EF432C">
      <w:pPr>
        <w:widowControl w:val="0"/>
        <w:suppressAutoHyphens/>
        <w:spacing w:before="120" w:after="120" w:line="240" w:lineRule="auto"/>
        <w:jc w:val="both"/>
        <w:rPr>
          <w:rFonts w:ascii="Times New Roman" w:eastAsia="SimSun" w:hAnsi="Times New Roman" w:cs="Mangal"/>
          <w:kern w:val="2"/>
          <w:sz w:val="24"/>
          <w:szCs w:val="24"/>
          <w:lang w:val="it-IT" w:eastAsia="ar-SA" w:bidi="hi-IN"/>
        </w:rPr>
      </w:pPr>
      <w:r>
        <w:rPr>
          <w:rFonts w:ascii="Times New Roman" w:eastAsia="SimSun" w:hAnsi="Times New Roman" w:cs="Mangal"/>
          <w:kern w:val="2"/>
          <w:sz w:val="24"/>
          <w:szCs w:val="24"/>
          <w:lang w:val="it-IT" w:eastAsia="ar-SA" w:bidi="hi-IN"/>
        </w:rPr>
        <w:t>4.1.  O pagamento será efetuado após a entrega da mercadoria acompanhada de Nota Fiscal eletrônica , através de depósito bancário;</w:t>
      </w:r>
    </w:p>
    <w:p w:rsidR="00EF432C" w:rsidRDefault="00EF432C" w:rsidP="00EF432C">
      <w:pPr>
        <w:widowControl w:val="0"/>
        <w:suppressAutoHyphens/>
        <w:spacing w:before="120" w:after="120" w:line="240" w:lineRule="auto"/>
        <w:jc w:val="both"/>
        <w:rPr>
          <w:rFonts w:ascii="Times New Roman" w:eastAsia="SimSun" w:hAnsi="Times New Roman" w:cs="Mangal"/>
          <w:kern w:val="2"/>
          <w:sz w:val="24"/>
          <w:szCs w:val="24"/>
          <w:lang w:eastAsia="ar-SA" w:bidi="hi-IN"/>
        </w:rPr>
      </w:pPr>
      <w:r>
        <w:rPr>
          <w:rFonts w:ascii="Times New Roman" w:eastAsia="SimSun" w:hAnsi="Times New Roman" w:cs="Mangal"/>
          <w:kern w:val="2"/>
          <w:sz w:val="24"/>
          <w:szCs w:val="24"/>
          <w:lang w:val="it-IT" w:eastAsia="ar-SA" w:bidi="hi-IN"/>
        </w:rPr>
        <w:lastRenderedPageBreak/>
        <w:t xml:space="preserve">4.2 </w:t>
      </w:r>
      <w:r>
        <w:rPr>
          <w:rFonts w:ascii="Times New Roman" w:eastAsia="SimSun" w:hAnsi="Times New Roman" w:cs="Mangal"/>
          <w:kern w:val="2"/>
          <w:sz w:val="24"/>
          <w:szCs w:val="24"/>
          <w:lang w:eastAsia="ar-SA" w:bidi="hi-IN"/>
        </w:rPr>
        <w:t>Os pagamentos ficarão condicionados a apresentação das seguintes Certidões Negativas de Débitos: Trabalhista, INSS, FGTS, Federal, Estadual e Municipal.</w:t>
      </w:r>
    </w:p>
    <w:p w:rsidR="00EF432C" w:rsidRDefault="00EF432C" w:rsidP="00EF432C">
      <w:pPr>
        <w:widowControl w:val="0"/>
        <w:suppressAutoHyphens/>
        <w:spacing w:before="120" w:after="120" w:line="240" w:lineRule="auto"/>
        <w:jc w:val="both"/>
        <w:rPr>
          <w:rFonts w:ascii="Times New Roman" w:eastAsia="SimSun" w:hAnsi="Times New Roman" w:cs="Mangal"/>
          <w:kern w:val="2"/>
          <w:sz w:val="24"/>
          <w:szCs w:val="24"/>
          <w:lang w:eastAsia="ar-SA" w:bidi="hi-IN"/>
        </w:rPr>
      </w:pPr>
      <w:r>
        <w:rPr>
          <w:rFonts w:ascii="Times New Roman" w:eastAsia="SimSun" w:hAnsi="Times New Roman" w:cs="Mangal"/>
          <w:kern w:val="2"/>
          <w:sz w:val="24"/>
          <w:szCs w:val="24"/>
          <w:lang w:val="it-IT" w:eastAsia="ar-SA" w:bidi="hi-IN"/>
        </w:rPr>
        <w:t xml:space="preserve">4.3. </w:t>
      </w:r>
      <w:r>
        <w:rPr>
          <w:rFonts w:ascii="Times New Roman" w:eastAsia="SimSun" w:hAnsi="Times New Roman" w:cs="Mangal"/>
          <w:kern w:val="2"/>
          <w:sz w:val="24"/>
          <w:szCs w:val="24"/>
          <w:lang w:eastAsia="ar-SA" w:bidi="hi-IN"/>
        </w:rPr>
        <w:t>Nenhum pagamento será efetuado ao FORNECEDOR enquanto pendente de liquidação qualquer obrigação financeira que lhe for imposta, em virtude de penalidade ou inadimplência, sem que isso gere direito ao pleito do reajustamento de preços ou correção monetária.</w:t>
      </w:r>
    </w:p>
    <w:p w:rsidR="00EF432C" w:rsidRDefault="00EF432C" w:rsidP="00EF432C">
      <w:pPr>
        <w:widowControl w:val="0"/>
        <w:suppressAutoHyphens/>
        <w:spacing w:before="120" w:after="120" w:line="240" w:lineRule="auto"/>
        <w:jc w:val="both"/>
        <w:rPr>
          <w:rFonts w:ascii="Times New Roman" w:eastAsia="SimSun" w:hAnsi="Times New Roman" w:cs="Mangal"/>
          <w:b/>
          <w:kern w:val="2"/>
          <w:sz w:val="24"/>
          <w:szCs w:val="24"/>
          <w:lang w:val="it-IT" w:eastAsia="ar-SA" w:bidi="hi-IN"/>
        </w:rPr>
      </w:pPr>
      <w:r>
        <w:rPr>
          <w:rFonts w:ascii="Times New Roman" w:eastAsia="SimSun" w:hAnsi="Times New Roman" w:cs="Mangal"/>
          <w:b/>
          <w:kern w:val="2"/>
          <w:sz w:val="24"/>
          <w:szCs w:val="24"/>
          <w:lang w:val="it-IT" w:eastAsia="ar-SA" w:bidi="hi-IN"/>
        </w:rPr>
        <w:t>5. Das obrigações do Fornecedor</w:t>
      </w:r>
    </w:p>
    <w:p w:rsidR="00EF432C" w:rsidRDefault="00EF432C" w:rsidP="00EF432C">
      <w:pPr>
        <w:widowControl w:val="0"/>
        <w:suppressAutoHyphens/>
        <w:spacing w:before="120" w:after="120" w:line="240" w:lineRule="auto"/>
        <w:jc w:val="both"/>
        <w:rPr>
          <w:rFonts w:ascii="Times New Roman" w:eastAsia="SimSun" w:hAnsi="Times New Roman" w:cs="Mangal"/>
          <w:kern w:val="2"/>
          <w:sz w:val="24"/>
          <w:szCs w:val="24"/>
          <w:lang w:eastAsia="ar-SA" w:bidi="hi-IN"/>
        </w:rPr>
      </w:pPr>
      <w:r>
        <w:rPr>
          <w:rFonts w:ascii="Times New Roman" w:eastAsia="SimSun" w:hAnsi="Times New Roman" w:cs="Mangal"/>
          <w:kern w:val="2"/>
          <w:sz w:val="24"/>
          <w:szCs w:val="24"/>
          <w:lang w:val="it-IT" w:eastAsia="ar-SA" w:bidi="hi-IN"/>
        </w:rPr>
        <w:t xml:space="preserve">5.1. </w:t>
      </w:r>
      <w:r>
        <w:rPr>
          <w:rFonts w:ascii="Times New Roman" w:eastAsia="SimSun" w:hAnsi="Times New Roman" w:cs="Mangal"/>
          <w:kern w:val="2"/>
          <w:sz w:val="24"/>
          <w:szCs w:val="24"/>
          <w:lang w:eastAsia="ar-SA" w:bidi="hi-IN"/>
        </w:rPr>
        <w:t>Será de responsabilidade do FORNECEDOR:</w:t>
      </w:r>
    </w:p>
    <w:p w:rsidR="00EF432C" w:rsidRDefault="00EF432C" w:rsidP="00EF432C">
      <w:pPr>
        <w:widowControl w:val="0"/>
        <w:suppressAutoHyphens/>
        <w:spacing w:before="120" w:after="120" w:line="240" w:lineRule="auto"/>
        <w:jc w:val="both"/>
        <w:rPr>
          <w:rFonts w:ascii="Times New Roman" w:eastAsia="SimSun" w:hAnsi="Times New Roman" w:cs="Mangal"/>
          <w:kern w:val="2"/>
          <w:sz w:val="24"/>
          <w:szCs w:val="24"/>
          <w:lang w:eastAsia="ar-SA" w:bidi="hi-IN"/>
        </w:rPr>
      </w:pPr>
      <w:r>
        <w:rPr>
          <w:rFonts w:ascii="Times New Roman" w:eastAsia="SimSun" w:hAnsi="Times New Roman" w:cs="Mangal"/>
          <w:kern w:val="2"/>
          <w:sz w:val="24"/>
          <w:szCs w:val="24"/>
          <w:lang w:eastAsia="ar-SA" w:bidi="hi-IN"/>
        </w:rPr>
        <w:t>a) fornecer os materiais, objeto desta Ata, de acordo com as especificações exigidas no Edital;</w:t>
      </w:r>
    </w:p>
    <w:p w:rsidR="00EF432C" w:rsidRDefault="00EF432C" w:rsidP="00EF432C">
      <w:pPr>
        <w:widowControl w:val="0"/>
        <w:suppressAutoHyphens/>
        <w:spacing w:before="120" w:after="120" w:line="240" w:lineRule="auto"/>
        <w:jc w:val="both"/>
        <w:rPr>
          <w:rFonts w:ascii="Times New Roman" w:eastAsia="SimSun" w:hAnsi="Times New Roman" w:cs="Mangal"/>
          <w:kern w:val="2"/>
          <w:sz w:val="24"/>
          <w:szCs w:val="24"/>
          <w:lang w:eastAsia="ar-SA" w:bidi="hi-IN"/>
        </w:rPr>
      </w:pPr>
      <w:r>
        <w:rPr>
          <w:rFonts w:ascii="Times New Roman" w:eastAsia="SimSun" w:hAnsi="Times New Roman" w:cs="Mangal"/>
          <w:kern w:val="2"/>
          <w:sz w:val="24"/>
          <w:szCs w:val="24"/>
          <w:lang w:eastAsia="ar-SA" w:bidi="hi-IN"/>
        </w:rPr>
        <w:t>b) manter, durante toda execução da Ata, em compatibilidade com as obrigações por ela assumidas, todas as condições de habilitação e qualificação exigidas na licitação.</w:t>
      </w:r>
    </w:p>
    <w:p w:rsidR="00EF432C" w:rsidRDefault="00EF432C" w:rsidP="00EF432C">
      <w:pPr>
        <w:widowControl w:val="0"/>
        <w:suppressAutoHyphens/>
        <w:spacing w:before="120" w:after="120" w:line="240" w:lineRule="auto"/>
        <w:jc w:val="both"/>
        <w:rPr>
          <w:rFonts w:ascii="Times New Roman" w:eastAsia="SimSun" w:hAnsi="Times New Roman" w:cs="Mangal"/>
          <w:kern w:val="2"/>
          <w:sz w:val="24"/>
          <w:szCs w:val="24"/>
          <w:lang w:eastAsia="ar-SA" w:bidi="hi-IN"/>
        </w:rPr>
      </w:pPr>
      <w:r>
        <w:rPr>
          <w:rFonts w:ascii="Times New Roman" w:eastAsia="SimSun" w:hAnsi="Times New Roman" w:cs="Mangal"/>
          <w:kern w:val="2"/>
          <w:sz w:val="24"/>
          <w:szCs w:val="24"/>
          <w:lang w:eastAsia="ar-SA" w:bidi="hi-IN"/>
        </w:rPr>
        <w:t>c) Fornecer os produtos de acordo com as marcas cotadas;</w:t>
      </w:r>
    </w:p>
    <w:p w:rsidR="00EF432C" w:rsidRDefault="00EF432C" w:rsidP="00EF432C">
      <w:pPr>
        <w:widowControl w:val="0"/>
        <w:suppressAutoHyphens/>
        <w:spacing w:before="120" w:after="120" w:line="240" w:lineRule="auto"/>
        <w:jc w:val="both"/>
        <w:rPr>
          <w:rFonts w:ascii="Times New Roman" w:eastAsia="SimSun" w:hAnsi="Times New Roman" w:cs="Mangal"/>
          <w:kern w:val="2"/>
          <w:sz w:val="24"/>
          <w:szCs w:val="24"/>
          <w:lang w:eastAsia="ar-SA" w:bidi="hi-IN"/>
        </w:rPr>
      </w:pPr>
      <w:r>
        <w:rPr>
          <w:rFonts w:ascii="Times New Roman" w:eastAsia="SimSun" w:hAnsi="Times New Roman" w:cs="Mangal"/>
          <w:kern w:val="2"/>
          <w:sz w:val="24"/>
          <w:szCs w:val="24"/>
          <w:lang w:eastAsia="ar-SA" w:bidi="hi-IN"/>
        </w:rPr>
        <w:t>d) responsabilizar-se pelo transporte, carga e descarga dos materiais.</w:t>
      </w:r>
    </w:p>
    <w:p w:rsidR="00EF432C" w:rsidRDefault="00EF432C" w:rsidP="00EF432C">
      <w:pPr>
        <w:widowControl w:val="0"/>
        <w:suppressAutoHyphens/>
        <w:spacing w:before="120" w:after="120" w:line="240" w:lineRule="auto"/>
        <w:jc w:val="both"/>
        <w:rPr>
          <w:rFonts w:ascii="Times New Roman" w:eastAsia="SimSun" w:hAnsi="Times New Roman" w:cs="Mangal"/>
          <w:b/>
          <w:kern w:val="2"/>
          <w:sz w:val="24"/>
          <w:szCs w:val="24"/>
          <w:lang w:eastAsia="ar-SA" w:bidi="hi-IN"/>
        </w:rPr>
      </w:pPr>
    </w:p>
    <w:p w:rsidR="00EF432C" w:rsidRDefault="00EF432C" w:rsidP="00EF432C">
      <w:pPr>
        <w:widowControl w:val="0"/>
        <w:suppressAutoHyphens/>
        <w:spacing w:before="120" w:after="120" w:line="240" w:lineRule="auto"/>
        <w:jc w:val="both"/>
        <w:rPr>
          <w:rFonts w:ascii="Times New Roman" w:eastAsia="SimSun" w:hAnsi="Times New Roman" w:cs="Mangal"/>
          <w:b/>
          <w:kern w:val="2"/>
          <w:sz w:val="24"/>
          <w:szCs w:val="24"/>
          <w:lang w:eastAsia="ar-SA" w:bidi="hi-IN"/>
        </w:rPr>
      </w:pPr>
      <w:r>
        <w:rPr>
          <w:rFonts w:ascii="Times New Roman" w:eastAsia="SimSun" w:hAnsi="Times New Roman" w:cs="Mangal"/>
          <w:b/>
          <w:kern w:val="2"/>
          <w:sz w:val="24"/>
          <w:szCs w:val="24"/>
          <w:lang w:eastAsia="ar-SA" w:bidi="hi-IN"/>
        </w:rPr>
        <w:t>6. Das Obrigações d</w:t>
      </w:r>
      <w:r w:rsidR="00052967">
        <w:rPr>
          <w:rFonts w:ascii="Times New Roman" w:eastAsia="SimSun" w:hAnsi="Times New Roman" w:cs="Mangal"/>
          <w:b/>
          <w:kern w:val="2"/>
          <w:sz w:val="24"/>
          <w:szCs w:val="24"/>
          <w:lang w:eastAsia="ar-SA" w:bidi="hi-IN"/>
        </w:rPr>
        <w:t>o Fundo Municipal de Saúde</w:t>
      </w:r>
      <w:r>
        <w:rPr>
          <w:rFonts w:ascii="Times New Roman" w:eastAsia="SimSun" w:hAnsi="Times New Roman" w:cs="Mangal"/>
          <w:b/>
          <w:kern w:val="2"/>
          <w:sz w:val="24"/>
          <w:szCs w:val="24"/>
          <w:lang w:eastAsia="ar-SA" w:bidi="hi-IN"/>
        </w:rPr>
        <w:t xml:space="preserve"> de Campos Novos</w:t>
      </w:r>
    </w:p>
    <w:p w:rsidR="00EF432C" w:rsidRDefault="00EF432C" w:rsidP="00EF432C">
      <w:pPr>
        <w:widowControl w:val="0"/>
        <w:suppressAutoHyphens/>
        <w:autoSpaceDE w:val="0"/>
        <w:autoSpaceDN w:val="0"/>
        <w:adjustRightInd w:val="0"/>
        <w:spacing w:before="120" w:after="120" w:line="240" w:lineRule="auto"/>
        <w:rPr>
          <w:rFonts w:ascii="Times New Roman" w:eastAsia="SimSun" w:hAnsi="Times New Roman" w:cs="Mangal"/>
          <w:kern w:val="2"/>
          <w:sz w:val="24"/>
          <w:szCs w:val="24"/>
          <w:lang w:eastAsia="hi-IN" w:bidi="hi-IN"/>
        </w:rPr>
      </w:pPr>
      <w:r>
        <w:rPr>
          <w:rFonts w:ascii="Times New Roman" w:eastAsia="SimSun" w:hAnsi="Times New Roman" w:cs="Mangal"/>
          <w:bCs/>
          <w:kern w:val="2"/>
          <w:sz w:val="24"/>
          <w:szCs w:val="24"/>
          <w:lang w:eastAsia="hi-IN" w:bidi="hi-IN"/>
        </w:rPr>
        <w:t xml:space="preserve">6.1. </w:t>
      </w:r>
      <w:r w:rsidR="00052967">
        <w:rPr>
          <w:rFonts w:ascii="Times New Roman" w:eastAsia="SimSun" w:hAnsi="Times New Roman" w:cs="Mangal"/>
          <w:bCs/>
          <w:kern w:val="2"/>
          <w:sz w:val="24"/>
          <w:szCs w:val="24"/>
          <w:lang w:eastAsia="hi-IN" w:bidi="hi-IN"/>
        </w:rPr>
        <w:t>O Fundo Municipal de Saúde</w:t>
      </w:r>
      <w:r>
        <w:rPr>
          <w:rFonts w:ascii="Times New Roman" w:eastAsia="SimSun" w:hAnsi="Times New Roman" w:cs="Mangal"/>
          <w:kern w:val="2"/>
          <w:sz w:val="24"/>
          <w:szCs w:val="24"/>
          <w:lang w:eastAsia="hi-IN" w:bidi="hi-IN"/>
        </w:rPr>
        <w:t xml:space="preserve"> de Campos Novos obriga-se a:</w:t>
      </w:r>
    </w:p>
    <w:p w:rsidR="00EF432C" w:rsidRDefault="00EF432C" w:rsidP="00EF432C">
      <w:pPr>
        <w:widowControl w:val="0"/>
        <w:suppressAutoHyphens/>
        <w:autoSpaceDE w:val="0"/>
        <w:autoSpaceDN w:val="0"/>
        <w:adjustRightInd w:val="0"/>
        <w:spacing w:before="120" w:after="120" w:line="240" w:lineRule="auto"/>
        <w:rPr>
          <w:rFonts w:ascii="Times New Roman" w:eastAsia="SimSun" w:hAnsi="Times New Roman" w:cs="Mangal"/>
          <w:kern w:val="2"/>
          <w:sz w:val="24"/>
          <w:szCs w:val="24"/>
          <w:lang w:eastAsia="hi-IN" w:bidi="hi-IN"/>
        </w:rPr>
      </w:pPr>
      <w:r>
        <w:rPr>
          <w:rFonts w:ascii="Times New Roman" w:eastAsia="SimSun" w:hAnsi="Times New Roman" w:cs="Mangal"/>
          <w:bCs/>
          <w:kern w:val="2"/>
          <w:sz w:val="24"/>
          <w:szCs w:val="24"/>
          <w:lang w:eastAsia="hi-IN" w:bidi="hi-IN"/>
        </w:rPr>
        <w:t>a)</w:t>
      </w:r>
      <w:r>
        <w:rPr>
          <w:rFonts w:ascii="Times New Roman" w:eastAsia="SimSun" w:hAnsi="Times New Roman" w:cs="Mangal"/>
          <w:kern w:val="2"/>
          <w:sz w:val="24"/>
          <w:szCs w:val="24"/>
          <w:lang w:eastAsia="hi-IN" w:bidi="hi-IN"/>
        </w:rPr>
        <w:t xml:space="preserve"> Indicar os locais e horários em que deverão ser entregues os materiais;</w:t>
      </w:r>
    </w:p>
    <w:p w:rsidR="00EF432C" w:rsidRDefault="00EF432C" w:rsidP="00EF432C">
      <w:pPr>
        <w:widowControl w:val="0"/>
        <w:suppressAutoHyphens/>
        <w:autoSpaceDE w:val="0"/>
        <w:autoSpaceDN w:val="0"/>
        <w:adjustRightInd w:val="0"/>
        <w:spacing w:before="120" w:after="120" w:line="240" w:lineRule="auto"/>
        <w:rPr>
          <w:rFonts w:ascii="Times New Roman" w:eastAsia="SimSun" w:hAnsi="Times New Roman" w:cs="Mangal"/>
          <w:kern w:val="2"/>
          <w:sz w:val="24"/>
          <w:szCs w:val="24"/>
          <w:lang w:eastAsia="hi-IN" w:bidi="hi-IN"/>
        </w:rPr>
      </w:pPr>
      <w:r>
        <w:rPr>
          <w:rFonts w:ascii="Times New Roman" w:eastAsia="SimSun" w:hAnsi="Times New Roman" w:cs="Mangal"/>
          <w:bCs/>
          <w:kern w:val="2"/>
          <w:sz w:val="24"/>
          <w:szCs w:val="24"/>
          <w:lang w:eastAsia="hi-IN" w:bidi="hi-IN"/>
        </w:rPr>
        <w:t>b)</w:t>
      </w:r>
      <w:r>
        <w:rPr>
          <w:rFonts w:ascii="Times New Roman" w:eastAsia="SimSun" w:hAnsi="Times New Roman" w:cs="Mangal"/>
          <w:kern w:val="2"/>
          <w:sz w:val="24"/>
          <w:szCs w:val="24"/>
          <w:lang w:eastAsia="hi-IN" w:bidi="hi-IN"/>
        </w:rPr>
        <w:t xml:space="preserve"> Notificar a empresa fornecedora do (s) objeto (s) deste Registro de Preços, acerca de qualquer irregularidade encontrada no fornecimento dos materiais;</w:t>
      </w:r>
    </w:p>
    <w:p w:rsidR="00EF432C" w:rsidRDefault="00EF432C" w:rsidP="00EF432C">
      <w:pPr>
        <w:widowControl w:val="0"/>
        <w:suppressAutoHyphens/>
        <w:autoSpaceDE w:val="0"/>
        <w:autoSpaceDN w:val="0"/>
        <w:adjustRightInd w:val="0"/>
        <w:spacing w:before="120" w:after="120" w:line="240" w:lineRule="auto"/>
        <w:rPr>
          <w:rFonts w:ascii="Times New Roman" w:eastAsia="SimSun" w:hAnsi="Times New Roman" w:cs="Mangal"/>
          <w:kern w:val="2"/>
          <w:sz w:val="24"/>
          <w:szCs w:val="24"/>
          <w:lang w:eastAsia="hi-IN" w:bidi="hi-IN"/>
        </w:rPr>
      </w:pPr>
      <w:r>
        <w:rPr>
          <w:rFonts w:ascii="Times New Roman" w:eastAsia="SimSun" w:hAnsi="Times New Roman" w:cs="Mangal"/>
          <w:bCs/>
          <w:kern w:val="2"/>
          <w:sz w:val="24"/>
          <w:szCs w:val="24"/>
          <w:lang w:eastAsia="hi-IN" w:bidi="hi-IN"/>
        </w:rPr>
        <w:t>c)</w:t>
      </w:r>
      <w:r>
        <w:rPr>
          <w:rFonts w:ascii="Times New Roman" w:eastAsia="SimSun" w:hAnsi="Times New Roman" w:cs="Mangal"/>
          <w:kern w:val="2"/>
          <w:sz w:val="24"/>
          <w:szCs w:val="24"/>
          <w:lang w:eastAsia="hi-IN" w:bidi="hi-IN"/>
        </w:rPr>
        <w:t xml:space="preserve"> Efetuar os pagamentos devidos nas condições estabelecidas nesta Ata;</w:t>
      </w:r>
    </w:p>
    <w:p w:rsidR="00EF432C" w:rsidRDefault="00EF432C" w:rsidP="00EF432C">
      <w:pPr>
        <w:widowControl w:val="0"/>
        <w:suppressAutoHyphens/>
        <w:autoSpaceDE w:val="0"/>
        <w:autoSpaceDN w:val="0"/>
        <w:adjustRightInd w:val="0"/>
        <w:spacing w:before="120" w:after="120" w:line="240" w:lineRule="auto"/>
        <w:rPr>
          <w:rFonts w:ascii="Times New Roman" w:eastAsia="SimSun" w:hAnsi="Times New Roman" w:cs="Mangal"/>
          <w:kern w:val="2"/>
          <w:sz w:val="24"/>
          <w:szCs w:val="24"/>
          <w:lang w:eastAsia="hi-IN" w:bidi="hi-IN"/>
        </w:rPr>
      </w:pPr>
      <w:r>
        <w:rPr>
          <w:rFonts w:ascii="Times New Roman" w:eastAsia="SimSun" w:hAnsi="Times New Roman" w:cs="Mangal"/>
          <w:bCs/>
          <w:kern w:val="2"/>
          <w:sz w:val="24"/>
          <w:szCs w:val="24"/>
          <w:lang w:eastAsia="hi-IN" w:bidi="hi-IN"/>
        </w:rPr>
        <w:t>d)</w:t>
      </w:r>
      <w:r>
        <w:rPr>
          <w:rFonts w:ascii="Times New Roman" w:eastAsia="SimSun" w:hAnsi="Times New Roman" w:cs="Mangal"/>
          <w:kern w:val="2"/>
          <w:sz w:val="24"/>
          <w:szCs w:val="24"/>
          <w:lang w:eastAsia="hi-IN" w:bidi="hi-IN"/>
        </w:rPr>
        <w:t xml:space="preserve"> Promover ampla pesquisa de preços, de forma a comprovar que os preços registrados permanecem compatíveis com os praticados no mercado.</w:t>
      </w:r>
    </w:p>
    <w:p w:rsidR="00EF432C" w:rsidRDefault="00EF432C" w:rsidP="00EF432C">
      <w:pPr>
        <w:widowControl w:val="0"/>
        <w:suppressAutoHyphens/>
        <w:autoSpaceDE w:val="0"/>
        <w:autoSpaceDN w:val="0"/>
        <w:adjustRightInd w:val="0"/>
        <w:spacing w:before="120" w:after="120" w:line="240" w:lineRule="auto"/>
        <w:rPr>
          <w:rFonts w:ascii="Times New Roman" w:eastAsia="SimSun" w:hAnsi="Times New Roman" w:cs="Mangal"/>
          <w:kern w:val="2"/>
          <w:sz w:val="24"/>
          <w:szCs w:val="24"/>
          <w:lang w:eastAsia="hi-IN" w:bidi="hi-IN"/>
        </w:rPr>
      </w:pPr>
    </w:p>
    <w:p w:rsidR="00EF432C" w:rsidRDefault="00EF432C" w:rsidP="00EF432C">
      <w:pPr>
        <w:widowControl w:val="0"/>
        <w:suppressAutoHyphens/>
        <w:spacing w:before="120" w:after="120" w:line="240" w:lineRule="auto"/>
        <w:jc w:val="both"/>
        <w:rPr>
          <w:rFonts w:ascii="Times New Roman" w:eastAsia="SimSun" w:hAnsi="Times New Roman" w:cs="Mangal"/>
          <w:kern w:val="2"/>
          <w:sz w:val="24"/>
          <w:szCs w:val="24"/>
          <w:lang w:eastAsia="ar-SA" w:bidi="hi-IN"/>
        </w:rPr>
      </w:pPr>
      <w:r>
        <w:rPr>
          <w:rFonts w:ascii="Times New Roman" w:eastAsia="SimSun" w:hAnsi="Times New Roman" w:cs="Mangal"/>
          <w:kern w:val="2"/>
          <w:sz w:val="24"/>
          <w:szCs w:val="24"/>
          <w:lang w:eastAsia="ar-SA" w:bidi="hi-IN"/>
        </w:rPr>
        <w:t>É competente o foro da Comarca de Campos Novos para dirimir quaisquer dúvidas, porventura, oriundas da presente Ata de Registro de Preços.</w:t>
      </w:r>
    </w:p>
    <w:p w:rsidR="00EF432C" w:rsidRDefault="00EF432C" w:rsidP="00EF432C">
      <w:pPr>
        <w:widowControl w:val="0"/>
        <w:suppressAutoHyphens/>
        <w:autoSpaceDE w:val="0"/>
        <w:autoSpaceDN w:val="0"/>
        <w:adjustRightInd w:val="0"/>
        <w:spacing w:before="120" w:after="120" w:line="240" w:lineRule="auto"/>
        <w:rPr>
          <w:rFonts w:ascii="Times New Roman" w:eastAsia="SimSun" w:hAnsi="Times New Roman" w:cs="Mangal"/>
          <w:kern w:val="2"/>
          <w:sz w:val="24"/>
          <w:szCs w:val="24"/>
          <w:lang w:eastAsia="ar-SA" w:bidi="hi-IN"/>
        </w:rPr>
      </w:pPr>
      <w:r>
        <w:rPr>
          <w:rFonts w:ascii="Times New Roman" w:eastAsia="SimSun" w:hAnsi="Times New Roman" w:cs="Mangal"/>
          <w:kern w:val="2"/>
          <w:sz w:val="24"/>
          <w:szCs w:val="24"/>
          <w:lang w:eastAsia="ar-SA" w:bidi="hi-IN"/>
        </w:rPr>
        <w:t xml:space="preserve">E por estarem justas e compromissadas, as partes assinam </w:t>
      </w:r>
      <w:proofErr w:type="gramStart"/>
      <w:r>
        <w:rPr>
          <w:rFonts w:ascii="Times New Roman" w:eastAsia="SimSun" w:hAnsi="Times New Roman" w:cs="Mangal"/>
          <w:kern w:val="2"/>
          <w:sz w:val="24"/>
          <w:szCs w:val="24"/>
          <w:lang w:eastAsia="ar-SA" w:bidi="hi-IN"/>
        </w:rPr>
        <w:t>a presente</w:t>
      </w:r>
      <w:proofErr w:type="gramEnd"/>
      <w:r>
        <w:rPr>
          <w:rFonts w:ascii="Times New Roman" w:eastAsia="SimSun" w:hAnsi="Times New Roman" w:cs="Mangal"/>
          <w:kern w:val="2"/>
          <w:sz w:val="24"/>
          <w:szCs w:val="24"/>
          <w:lang w:eastAsia="ar-SA" w:bidi="hi-IN"/>
        </w:rPr>
        <w:t xml:space="preserve"> Ata </w:t>
      </w:r>
      <w:r>
        <w:rPr>
          <w:rFonts w:ascii="Times New Roman" w:eastAsia="SimSun" w:hAnsi="Times New Roman" w:cs="Mangal"/>
          <w:kern w:val="2"/>
          <w:sz w:val="24"/>
          <w:szCs w:val="24"/>
          <w:lang w:eastAsia="hi-IN" w:bidi="hi-IN"/>
        </w:rPr>
        <w:t>de Registro de Preços, em vias de</w:t>
      </w:r>
      <w:r>
        <w:rPr>
          <w:rFonts w:ascii="Times New Roman" w:eastAsia="SimSun" w:hAnsi="Times New Roman" w:cs="Mangal"/>
          <w:kern w:val="2"/>
          <w:sz w:val="24"/>
          <w:szCs w:val="24"/>
          <w:lang w:eastAsia="ar-SA" w:bidi="hi-IN"/>
        </w:rPr>
        <w:t xml:space="preserve"> igual teor e forma.</w:t>
      </w:r>
    </w:p>
    <w:p w:rsidR="00EF432C" w:rsidRDefault="00EF432C" w:rsidP="00EF432C">
      <w:pPr>
        <w:widowControl w:val="0"/>
        <w:suppressAutoHyphens/>
        <w:autoSpaceDE w:val="0"/>
        <w:autoSpaceDN w:val="0"/>
        <w:adjustRightInd w:val="0"/>
        <w:spacing w:before="120" w:after="120" w:line="240" w:lineRule="auto"/>
        <w:rPr>
          <w:rFonts w:ascii="Times New Roman" w:eastAsia="SimSun" w:hAnsi="Times New Roman" w:cs="Mangal"/>
          <w:kern w:val="2"/>
          <w:sz w:val="24"/>
          <w:szCs w:val="24"/>
          <w:lang w:eastAsia="ar-SA" w:bidi="hi-IN"/>
        </w:rPr>
      </w:pPr>
    </w:p>
    <w:p w:rsidR="00EF432C" w:rsidRDefault="00EF432C" w:rsidP="00EF432C">
      <w:pPr>
        <w:widowControl w:val="0"/>
        <w:suppressAutoHyphens/>
        <w:spacing w:before="120" w:after="120" w:line="240" w:lineRule="auto"/>
        <w:rPr>
          <w:rFonts w:ascii="Times New Roman" w:eastAsia="SimSun" w:hAnsi="Times New Roman" w:cs="Mangal"/>
          <w:kern w:val="2"/>
          <w:sz w:val="24"/>
          <w:szCs w:val="24"/>
          <w:lang w:eastAsia="ar-SA" w:bidi="hi-IN"/>
        </w:rPr>
      </w:pPr>
      <w:r>
        <w:rPr>
          <w:rFonts w:ascii="Times New Roman" w:eastAsia="SimSun" w:hAnsi="Times New Roman" w:cs="Mangal"/>
          <w:kern w:val="2"/>
          <w:sz w:val="24"/>
          <w:szCs w:val="24"/>
          <w:lang w:eastAsia="ar-SA" w:bidi="hi-IN"/>
        </w:rPr>
        <w:t>Campos Novos (SC),</w:t>
      </w:r>
      <w:proofErr w:type="gramStart"/>
      <w:r>
        <w:rPr>
          <w:rFonts w:ascii="Times New Roman" w:eastAsia="SimSun" w:hAnsi="Times New Roman" w:cs="Mangal"/>
          <w:kern w:val="2"/>
          <w:sz w:val="24"/>
          <w:szCs w:val="24"/>
          <w:lang w:eastAsia="ar-SA" w:bidi="hi-IN"/>
        </w:rPr>
        <w:t xml:space="preserve">  ...</w:t>
      </w:r>
      <w:proofErr w:type="gramEnd"/>
      <w:r>
        <w:rPr>
          <w:rFonts w:ascii="Times New Roman" w:eastAsia="SimSun" w:hAnsi="Times New Roman" w:cs="Mangal"/>
          <w:kern w:val="2"/>
          <w:sz w:val="24"/>
          <w:szCs w:val="24"/>
          <w:lang w:eastAsia="ar-SA" w:bidi="hi-IN"/>
        </w:rPr>
        <w:t xml:space="preserve">..de .................... </w:t>
      </w:r>
      <w:proofErr w:type="gramStart"/>
      <w:r>
        <w:rPr>
          <w:rFonts w:ascii="Times New Roman" w:eastAsia="SimSun" w:hAnsi="Times New Roman" w:cs="Mangal"/>
          <w:kern w:val="2"/>
          <w:sz w:val="24"/>
          <w:szCs w:val="24"/>
          <w:lang w:eastAsia="ar-SA" w:bidi="hi-IN"/>
        </w:rPr>
        <w:t>de</w:t>
      </w:r>
      <w:proofErr w:type="gramEnd"/>
      <w:r>
        <w:rPr>
          <w:rFonts w:ascii="Times New Roman" w:eastAsia="SimSun" w:hAnsi="Times New Roman" w:cs="Mangal"/>
          <w:kern w:val="2"/>
          <w:sz w:val="24"/>
          <w:szCs w:val="24"/>
          <w:lang w:eastAsia="ar-SA" w:bidi="hi-IN"/>
        </w:rPr>
        <w:t xml:space="preserve"> 2014.</w:t>
      </w:r>
    </w:p>
    <w:p w:rsidR="00EF432C" w:rsidRDefault="00EF432C" w:rsidP="00EF432C">
      <w:pPr>
        <w:spacing w:before="120" w:after="120" w:line="240" w:lineRule="auto"/>
        <w:jc w:val="center"/>
        <w:rPr>
          <w:rFonts w:ascii="Times New Roman" w:hAnsi="Times New Roman"/>
          <w:b/>
        </w:rPr>
      </w:pPr>
      <w:bookmarkStart w:id="0" w:name="_GoBack"/>
      <w:bookmarkEnd w:id="0"/>
      <w:r>
        <w:rPr>
          <w:rFonts w:ascii="Times New Roman" w:hAnsi="Times New Roman"/>
          <w:b/>
        </w:rPr>
        <w:lastRenderedPageBreak/>
        <w:t>ANEXO VI</w:t>
      </w:r>
    </w:p>
    <w:p w:rsidR="00EF432C" w:rsidRDefault="00EF432C" w:rsidP="00EF432C">
      <w:pPr>
        <w:spacing w:before="120" w:after="120" w:line="240" w:lineRule="auto"/>
        <w:jc w:val="center"/>
        <w:rPr>
          <w:rFonts w:ascii="Times New Roman" w:hAnsi="Times New Roman"/>
          <w:b/>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5171"/>
        <w:gridCol w:w="992"/>
        <w:gridCol w:w="992"/>
        <w:gridCol w:w="1345"/>
        <w:gridCol w:w="1345"/>
      </w:tblGrid>
      <w:tr w:rsidR="00EF432C" w:rsidTr="00DE18A0">
        <w:trPr>
          <w:trHeight w:val="340"/>
          <w:jc w:val="center"/>
        </w:trPr>
        <w:tc>
          <w:tcPr>
            <w:tcW w:w="640" w:type="dxa"/>
            <w:tcBorders>
              <w:top w:val="single" w:sz="4" w:space="0" w:color="auto"/>
              <w:left w:val="single" w:sz="4" w:space="0" w:color="auto"/>
              <w:bottom w:val="single" w:sz="4" w:space="0" w:color="auto"/>
              <w:right w:val="single" w:sz="4" w:space="0" w:color="auto"/>
            </w:tcBorders>
            <w:hideMark/>
          </w:tcPr>
          <w:p w:rsidR="00EF432C" w:rsidRDefault="00EF432C">
            <w:pPr>
              <w:spacing w:before="120" w:after="120" w:line="240" w:lineRule="auto"/>
              <w:jc w:val="center"/>
              <w:rPr>
                <w:rFonts w:ascii="Times New Roman" w:hAnsi="Times New Roman"/>
                <w:sz w:val="20"/>
                <w:szCs w:val="20"/>
                <w:lang w:eastAsia="en-US"/>
              </w:rPr>
            </w:pPr>
            <w:r>
              <w:rPr>
                <w:rFonts w:ascii="Times New Roman" w:hAnsi="Times New Roman"/>
                <w:sz w:val="20"/>
                <w:szCs w:val="20"/>
              </w:rPr>
              <w:t>Item</w:t>
            </w:r>
          </w:p>
        </w:tc>
        <w:tc>
          <w:tcPr>
            <w:tcW w:w="5171" w:type="dxa"/>
            <w:tcBorders>
              <w:top w:val="single" w:sz="4" w:space="0" w:color="auto"/>
              <w:left w:val="single" w:sz="4" w:space="0" w:color="auto"/>
              <w:bottom w:val="single" w:sz="4" w:space="0" w:color="auto"/>
              <w:right w:val="single" w:sz="4" w:space="0" w:color="auto"/>
            </w:tcBorders>
            <w:hideMark/>
          </w:tcPr>
          <w:p w:rsidR="00EF432C" w:rsidRDefault="00EF432C">
            <w:pPr>
              <w:spacing w:before="120" w:after="120" w:line="240" w:lineRule="auto"/>
              <w:jc w:val="center"/>
              <w:rPr>
                <w:rFonts w:ascii="Times New Roman" w:hAnsi="Times New Roman"/>
                <w:sz w:val="20"/>
                <w:szCs w:val="20"/>
                <w:lang w:eastAsia="en-US"/>
              </w:rPr>
            </w:pPr>
            <w:r>
              <w:rPr>
                <w:rFonts w:ascii="Times New Roman" w:hAnsi="Times New Roman"/>
                <w:sz w:val="20"/>
                <w:szCs w:val="20"/>
              </w:rPr>
              <w:t>Descrição</w:t>
            </w:r>
          </w:p>
        </w:tc>
        <w:tc>
          <w:tcPr>
            <w:tcW w:w="992" w:type="dxa"/>
            <w:tcBorders>
              <w:top w:val="single" w:sz="4" w:space="0" w:color="auto"/>
              <w:left w:val="single" w:sz="4" w:space="0" w:color="auto"/>
              <w:bottom w:val="single" w:sz="4" w:space="0" w:color="auto"/>
              <w:right w:val="single" w:sz="4" w:space="0" w:color="auto"/>
            </w:tcBorders>
          </w:tcPr>
          <w:p w:rsidR="00EF432C" w:rsidRDefault="00EF432C">
            <w:pPr>
              <w:spacing w:before="120" w:after="120" w:line="240" w:lineRule="auto"/>
              <w:jc w:val="center"/>
              <w:rPr>
                <w:rFonts w:ascii="Times New Roman" w:hAnsi="Times New Roman"/>
                <w:sz w:val="20"/>
                <w:szCs w:val="20"/>
                <w:lang w:eastAsia="en-US"/>
              </w:rPr>
            </w:pPr>
            <w:r>
              <w:rPr>
                <w:rFonts w:ascii="Times New Roman" w:hAnsi="Times New Roman"/>
                <w:sz w:val="20"/>
                <w:szCs w:val="20"/>
              </w:rPr>
              <w:t>Unidade</w:t>
            </w:r>
          </w:p>
          <w:p w:rsidR="00EF432C" w:rsidRDefault="00EF432C">
            <w:pPr>
              <w:spacing w:before="120" w:after="120" w:line="240" w:lineRule="auto"/>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432C" w:rsidRDefault="00EF432C">
            <w:pPr>
              <w:spacing w:before="120" w:after="120" w:line="240" w:lineRule="auto"/>
              <w:jc w:val="center"/>
              <w:rPr>
                <w:rFonts w:ascii="Times New Roman" w:hAnsi="Times New Roman"/>
                <w:sz w:val="20"/>
                <w:szCs w:val="20"/>
                <w:lang w:eastAsia="en-US"/>
              </w:rPr>
            </w:pPr>
            <w:r>
              <w:rPr>
                <w:rFonts w:ascii="Times New Roman" w:hAnsi="Times New Roman"/>
                <w:sz w:val="20"/>
                <w:szCs w:val="20"/>
              </w:rPr>
              <w:t>Quantidade estimada</w:t>
            </w:r>
          </w:p>
        </w:tc>
        <w:tc>
          <w:tcPr>
            <w:tcW w:w="1345" w:type="dxa"/>
            <w:tcBorders>
              <w:top w:val="single" w:sz="4" w:space="0" w:color="auto"/>
              <w:left w:val="single" w:sz="4" w:space="0" w:color="auto"/>
              <w:bottom w:val="single" w:sz="4" w:space="0" w:color="auto"/>
              <w:right w:val="single" w:sz="4" w:space="0" w:color="auto"/>
            </w:tcBorders>
            <w:hideMark/>
          </w:tcPr>
          <w:p w:rsidR="00EF432C" w:rsidRDefault="00EF432C">
            <w:pPr>
              <w:spacing w:before="120" w:after="120" w:line="240" w:lineRule="auto"/>
              <w:jc w:val="center"/>
              <w:rPr>
                <w:rFonts w:ascii="Times New Roman" w:hAnsi="Times New Roman"/>
                <w:sz w:val="20"/>
                <w:szCs w:val="20"/>
                <w:lang w:eastAsia="en-US"/>
              </w:rPr>
            </w:pPr>
            <w:r>
              <w:rPr>
                <w:rFonts w:ascii="Times New Roman" w:hAnsi="Times New Roman"/>
                <w:sz w:val="20"/>
                <w:szCs w:val="20"/>
              </w:rPr>
              <w:t>Preço máximo unitário</w:t>
            </w:r>
          </w:p>
        </w:tc>
        <w:tc>
          <w:tcPr>
            <w:tcW w:w="1345" w:type="dxa"/>
            <w:tcBorders>
              <w:top w:val="single" w:sz="4" w:space="0" w:color="auto"/>
              <w:left w:val="single" w:sz="4" w:space="0" w:color="auto"/>
              <w:bottom w:val="single" w:sz="4" w:space="0" w:color="auto"/>
              <w:right w:val="single" w:sz="4" w:space="0" w:color="auto"/>
            </w:tcBorders>
            <w:hideMark/>
          </w:tcPr>
          <w:p w:rsidR="00EF432C" w:rsidRDefault="00EF432C">
            <w:pPr>
              <w:spacing w:before="120" w:after="120" w:line="240" w:lineRule="auto"/>
              <w:jc w:val="center"/>
              <w:rPr>
                <w:rFonts w:ascii="Times New Roman" w:hAnsi="Times New Roman"/>
                <w:sz w:val="20"/>
                <w:szCs w:val="20"/>
                <w:lang w:eastAsia="en-US"/>
              </w:rPr>
            </w:pPr>
            <w:r>
              <w:rPr>
                <w:rFonts w:ascii="Times New Roman" w:hAnsi="Times New Roman"/>
                <w:sz w:val="20"/>
                <w:szCs w:val="20"/>
              </w:rPr>
              <w:t>Preço total estimado</w:t>
            </w:r>
          </w:p>
        </w:tc>
      </w:tr>
      <w:tr w:rsidR="00EF432C" w:rsidTr="00DE18A0">
        <w:trPr>
          <w:trHeight w:val="340"/>
          <w:jc w:val="center"/>
        </w:trPr>
        <w:tc>
          <w:tcPr>
            <w:tcW w:w="640" w:type="dxa"/>
            <w:tcBorders>
              <w:top w:val="single" w:sz="4" w:space="0" w:color="auto"/>
              <w:left w:val="single" w:sz="4" w:space="0" w:color="auto"/>
              <w:bottom w:val="single" w:sz="4" w:space="0" w:color="auto"/>
              <w:right w:val="single" w:sz="4" w:space="0" w:color="auto"/>
            </w:tcBorders>
            <w:hideMark/>
          </w:tcPr>
          <w:p w:rsidR="00EF432C" w:rsidRDefault="00EF432C">
            <w:pPr>
              <w:spacing w:before="120" w:after="120" w:line="240" w:lineRule="auto"/>
              <w:jc w:val="center"/>
              <w:rPr>
                <w:rFonts w:ascii="Times New Roman" w:hAnsi="Times New Roman"/>
                <w:lang w:eastAsia="en-US"/>
              </w:rPr>
            </w:pPr>
            <w:r>
              <w:rPr>
                <w:rFonts w:ascii="Times New Roman" w:hAnsi="Times New Roman"/>
              </w:rPr>
              <w:t>01</w:t>
            </w:r>
          </w:p>
        </w:tc>
        <w:tc>
          <w:tcPr>
            <w:tcW w:w="5171" w:type="dxa"/>
            <w:tcBorders>
              <w:top w:val="single" w:sz="4" w:space="0" w:color="auto"/>
              <w:left w:val="single" w:sz="4" w:space="0" w:color="auto"/>
              <w:bottom w:val="single" w:sz="4" w:space="0" w:color="auto"/>
              <w:right w:val="single" w:sz="4" w:space="0" w:color="auto"/>
            </w:tcBorders>
            <w:hideMark/>
          </w:tcPr>
          <w:p w:rsidR="00EF432C" w:rsidRDefault="00C054DA">
            <w:pPr>
              <w:spacing w:before="120" w:after="120" w:line="240" w:lineRule="auto"/>
              <w:jc w:val="both"/>
              <w:rPr>
                <w:rFonts w:ascii="Times New Roman" w:hAnsi="Times New Roman"/>
                <w:sz w:val="20"/>
                <w:szCs w:val="20"/>
                <w:lang w:eastAsia="en-US"/>
              </w:rPr>
            </w:pPr>
            <w:r w:rsidRPr="006F3873">
              <w:rPr>
                <w:rFonts w:ascii="Times New Roman" w:hAnsi="Times New Roman"/>
                <w:bCs/>
                <w:sz w:val="20"/>
                <w:szCs w:val="20"/>
              </w:rPr>
              <w:t>COMPUTADOR COM AS SE</w:t>
            </w:r>
            <w:r>
              <w:rPr>
                <w:rFonts w:ascii="Times New Roman" w:hAnsi="Times New Roman"/>
                <w:bCs/>
                <w:sz w:val="20"/>
                <w:szCs w:val="20"/>
              </w:rPr>
              <w:t xml:space="preserve">GUINTES CARACTERÍSTICAS MÍNIMAS: </w:t>
            </w:r>
            <w:r w:rsidRPr="006F3873">
              <w:rPr>
                <w:rFonts w:ascii="Times New Roman" w:hAnsi="Times New Roman"/>
                <w:bCs/>
                <w:sz w:val="20"/>
                <w:szCs w:val="20"/>
              </w:rPr>
              <w:t xml:space="preserve">PROCESSADOR QUATRO CORE E QUATRO THREADS DE 3,0GHZ COM TECNOLOGIA TURBO BOOST 2.0; COM 6MB DE CACHÊ; SUPORTE A 32GB MEMÓRIA DDR3 1333/1600MHZ; PROCESSADOR GRÁFICO INTEGRADO COM NO MÍNIMO 1.1GHZ DE FREQÜÊNCIA DINÂMICA; SUPORTE PARA NO MÍNIMO </w:t>
            </w:r>
            <w:proofErr w:type="gramStart"/>
            <w:r w:rsidRPr="006F3873">
              <w:rPr>
                <w:rFonts w:ascii="Times New Roman" w:hAnsi="Times New Roman"/>
                <w:bCs/>
                <w:sz w:val="20"/>
                <w:szCs w:val="20"/>
              </w:rPr>
              <w:t>3</w:t>
            </w:r>
            <w:proofErr w:type="gramEnd"/>
            <w:r w:rsidRPr="006F3873">
              <w:rPr>
                <w:rFonts w:ascii="Times New Roman" w:hAnsi="Times New Roman"/>
                <w:bCs/>
                <w:sz w:val="20"/>
                <w:szCs w:val="20"/>
              </w:rPr>
              <w:t xml:space="preserve"> TELAS;</w:t>
            </w:r>
            <w:r w:rsidRPr="006F3873">
              <w:rPr>
                <w:rFonts w:ascii="Times New Roman" w:hAnsi="Times New Roman"/>
                <w:color w:val="000000"/>
                <w:sz w:val="20"/>
                <w:szCs w:val="20"/>
                <w:shd w:val="clear" w:color="auto" w:fill="FFFFFF"/>
              </w:rPr>
              <w:t xml:space="preserve"> BARRAMENTO DO SISTEMA 5 GT/S;</w:t>
            </w:r>
            <w:r w:rsidRPr="006F3873">
              <w:rPr>
                <w:rFonts w:ascii="Times New Roman" w:hAnsi="Times New Roman"/>
                <w:bCs/>
                <w:sz w:val="20"/>
                <w:szCs w:val="20"/>
              </w:rPr>
              <w:t xml:space="preserve"> LITOGRAFIA DE 22NM;</w:t>
            </w:r>
            <w:r>
              <w:rPr>
                <w:rFonts w:ascii="Times New Roman" w:hAnsi="Times New Roman"/>
                <w:bCs/>
                <w:sz w:val="20"/>
                <w:szCs w:val="20"/>
              </w:rPr>
              <w:t xml:space="preserve"> </w:t>
            </w:r>
            <w:r w:rsidRPr="006F3873">
              <w:rPr>
                <w:rFonts w:ascii="Times New Roman" w:hAnsi="Times New Roman"/>
                <w:bCs/>
                <w:sz w:val="20"/>
                <w:szCs w:val="20"/>
              </w:rPr>
              <w:t>PLACA MÃE COMPATÍVEL COM PROCESSADOR ACIMA CITADO; CHIP SET MÍNIMO B75 OU SUPERIOR; 4 SLOTS DE MEMÓRIA DDR3 1333/ 1600GHZ; SUPORTE A TECNOLOGIA XMP; SAÍDAS DE VÍDEO COM SUPORTE A MULTI-MONITOR CONTENDO D-SUB, DVI, HDMI E DISPLAYPORT; REDE GIGALAN 10/100/1000; 2 SLOT PCI-EXP 16X (SUPORTE PARA AMPLIAÇÃO DE AUMENTO DE DESEMPENHO GRÁFICO); 2 SLOT PCI/PCI EXP; SUPORTE A 4 USB 3.0 SENDO 2 TRAZEIROS E 8 USB 2.0; 1 CONECTOR S-ATA 6GB; 5 CONECTORES S-ATA 3GB; MEMÓRIA DDR3 8GB 1600GHZ;HD 500GB; SATA3 6GBPS; 64MB CACHE; S-ATA TRANSFER RATE: 6.0/3.0/1.5; OBSERVÂNCIA ROHS: SIM;</w:t>
            </w:r>
            <w:r>
              <w:rPr>
                <w:rFonts w:ascii="Times New Roman" w:hAnsi="Times New Roman"/>
                <w:bCs/>
                <w:sz w:val="20"/>
                <w:szCs w:val="20"/>
              </w:rPr>
              <w:t xml:space="preserve"> </w:t>
            </w:r>
            <w:r w:rsidRPr="006F3873">
              <w:rPr>
                <w:rFonts w:ascii="Times New Roman" w:hAnsi="Times New Roman"/>
                <w:bCs/>
                <w:sz w:val="20"/>
                <w:szCs w:val="20"/>
              </w:rPr>
              <w:t xml:space="preserve">GRAVADOR DE DVD, S-ATA;GABINETE HORIZONTAL/VERTICAL 1 BAIA COM FONTE MÍNIMO 250W REAIS;MONITOR LED 19,5" TEMPO DE RESPOSTA 5MS; RESOLUÇÃO MÁXIMA 1600X900; CONTRASTE DINÂMICO DE 20.000.000:1; BRILHO DE 200CD/M²; COM CERTIFICADO EPEAT SILVER (APRESENTAR JUNTO A PROPOSTA CERTIFICADO);MICROSOFT WINDOWS 7 PRO 64BITS REGISTRADOR EM NOME DA PREFEITURA </w:t>
            </w:r>
            <w:r>
              <w:rPr>
                <w:rFonts w:ascii="Times New Roman" w:hAnsi="Times New Roman"/>
                <w:bCs/>
                <w:sz w:val="20"/>
                <w:szCs w:val="20"/>
              </w:rPr>
              <w:t>SECRETARIA MUNICIPAL DE SAÚDE</w:t>
            </w:r>
            <w:r w:rsidRPr="006F3873">
              <w:rPr>
                <w:rFonts w:ascii="Times New Roman" w:hAnsi="Times New Roman"/>
                <w:bCs/>
                <w:sz w:val="20"/>
                <w:szCs w:val="20"/>
              </w:rPr>
              <w:t xml:space="preserve">  COM MÍDIA ORIGINAL;MICROSOFT OFFICE 2013 HOME AND BUSINESS REGISTRADOR EM NOME DA </w:t>
            </w:r>
            <w:r>
              <w:rPr>
                <w:rFonts w:ascii="Times New Roman" w:hAnsi="Times New Roman"/>
                <w:bCs/>
                <w:sz w:val="20"/>
                <w:szCs w:val="20"/>
              </w:rPr>
              <w:t>SECRETARIA MUNICIPAL DE SAÚDE</w:t>
            </w:r>
            <w:r w:rsidRPr="006F3873">
              <w:rPr>
                <w:rFonts w:ascii="Times New Roman" w:hAnsi="Times New Roman"/>
                <w:bCs/>
                <w:sz w:val="20"/>
                <w:szCs w:val="20"/>
              </w:rPr>
              <w:t xml:space="preserve">  COM MÍDIA ORIGINAL;GARANTIA DE 24 MESES COM ATENDIMENTO DE NO MAXIMO 24HORAS NO </w:t>
            </w:r>
            <w:r w:rsidRPr="006F3873">
              <w:rPr>
                <w:rFonts w:ascii="Times New Roman" w:hAnsi="Times New Roman"/>
                <w:bCs/>
                <w:sz w:val="20"/>
                <w:szCs w:val="20"/>
              </w:rPr>
              <w:lastRenderedPageBreak/>
              <w:t>LOCAL ONDE ESTA INSTALADO O COMPUTADOR</w:t>
            </w:r>
          </w:p>
        </w:tc>
        <w:tc>
          <w:tcPr>
            <w:tcW w:w="992" w:type="dxa"/>
            <w:tcBorders>
              <w:top w:val="single" w:sz="4" w:space="0" w:color="auto"/>
              <w:left w:val="single" w:sz="4" w:space="0" w:color="auto"/>
              <w:bottom w:val="single" w:sz="4" w:space="0" w:color="auto"/>
              <w:right w:val="single" w:sz="4" w:space="0" w:color="auto"/>
            </w:tcBorders>
          </w:tcPr>
          <w:p w:rsidR="00EF432C" w:rsidRDefault="00EF432C">
            <w:pPr>
              <w:spacing w:before="120" w:after="120" w:line="240" w:lineRule="auto"/>
              <w:jc w:val="center"/>
              <w:rPr>
                <w:rFonts w:ascii="Times New Roman" w:hAnsi="Times New Roman"/>
                <w:lang w:eastAsia="en-US"/>
              </w:rPr>
            </w:pPr>
            <w:r>
              <w:rPr>
                <w:rFonts w:ascii="Times New Roman" w:hAnsi="Times New Roman"/>
              </w:rPr>
              <w:lastRenderedPageBreak/>
              <w:t>Unidade</w:t>
            </w:r>
          </w:p>
          <w:p w:rsidR="00EF432C" w:rsidRDefault="00EF432C">
            <w:pPr>
              <w:spacing w:before="120" w:after="120" w:line="240" w:lineRule="auto"/>
              <w:jc w:val="center"/>
              <w:rPr>
                <w:rFonts w:ascii="Times New Roman" w:hAnsi="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432C" w:rsidRDefault="00C054DA">
            <w:pPr>
              <w:spacing w:before="120" w:after="120" w:line="240" w:lineRule="auto"/>
              <w:jc w:val="center"/>
              <w:rPr>
                <w:rFonts w:ascii="Times New Roman" w:hAnsi="Times New Roman"/>
                <w:lang w:eastAsia="en-US"/>
              </w:rPr>
            </w:pPr>
            <w:r>
              <w:rPr>
                <w:rFonts w:ascii="Times New Roman" w:hAnsi="Times New Roman"/>
              </w:rPr>
              <w:t>100</w:t>
            </w:r>
          </w:p>
        </w:tc>
        <w:tc>
          <w:tcPr>
            <w:tcW w:w="1345" w:type="dxa"/>
            <w:tcBorders>
              <w:top w:val="single" w:sz="4" w:space="0" w:color="auto"/>
              <w:left w:val="single" w:sz="4" w:space="0" w:color="auto"/>
              <w:bottom w:val="single" w:sz="4" w:space="0" w:color="auto"/>
              <w:right w:val="single" w:sz="4" w:space="0" w:color="auto"/>
            </w:tcBorders>
            <w:hideMark/>
          </w:tcPr>
          <w:p w:rsidR="00EF432C" w:rsidRDefault="00C054DA">
            <w:pPr>
              <w:spacing w:before="120" w:after="120" w:line="240" w:lineRule="auto"/>
              <w:jc w:val="center"/>
              <w:rPr>
                <w:rFonts w:ascii="Times New Roman" w:hAnsi="Times New Roman"/>
                <w:lang w:eastAsia="en-US"/>
              </w:rPr>
            </w:pPr>
            <w:r>
              <w:rPr>
                <w:rFonts w:ascii="Times New Roman" w:hAnsi="Times New Roman"/>
              </w:rPr>
              <w:t>2.890,00</w:t>
            </w:r>
          </w:p>
        </w:tc>
        <w:tc>
          <w:tcPr>
            <w:tcW w:w="1345" w:type="dxa"/>
            <w:tcBorders>
              <w:top w:val="single" w:sz="4" w:space="0" w:color="auto"/>
              <w:left w:val="single" w:sz="4" w:space="0" w:color="auto"/>
              <w:bottom w:val="single" w:sz="4" w:space="0" w:color="auto"/>
              <w:right w:val="single" w:sz="4" w:space="0" w:color="auto"/>
            </w:tcBorders>
            <w:hideMark/>
          </w:tcPr>
          <w:p w:rsidR="00EF432C" w:rsidRDefault="00C054DA" w:rsidP="00C054DA">
            <w:pPr>
              <w:spacing w:before="120" w:after="120" w:line="240" w:lineRule="auto"/>
              <w:jc w:val="center"/>
              <w:rPr>
                <w:rFonts w:ascii="Times New Roman" w:hAnsi="Times New Roman"/>
                <w:lang w:eastAsia="en-US"/>
              </w:rPr>
            </w:pPr>
            <w:r>
              <w:rPr>
                <w:rFonts w:ascii="Times New Roman" w:hAnsi="Times New Roman"/>
              </w:rPr>
              <w:t>289.000</w:t>
            </w:r>
            <w:r w:rsidR="00EF432C">
              <w:rPr>
                <w:rFonts w:ascii="Times New Roman" w:hAnsi="Times New Roman"/>
              </w:rPr>
              <w:t>,00</w:t>
            </w:r>
          </w:p>
        </w:tc>
      </w:tr>
      <w:tr w:rsidR="00EF432C" w:rsidTr="00DE18A0">
        <w:trPr>
          <w:trHeight w:val="340"/>
          <w:jc w:val="center"/>
        </w:trPr>
        <w:tc>
          <w:tcPr>
            <w:tcW w:w="640" w:type="dxa"/>
            <w:tcBorders>
              <w:top w:val="single" w:sz="4" w:space="0" w:color="auto"/>
              <w:left w:val="single" w:sz="4" w:space="0" w:color="auto"/>
              <w:bottom w:val="single" w:sz="4" w:space="0" w:color="auto"/>
              <w:right w:val="single" w:sz="4" w:space="0" w:color="auto"/>
            </w:tcBorders>
            <w:hideMark/>
          </w:tcPr>
          <w:p w:rsidR="00EF432C" w:rsidRDefault="00EF432C">
            <w:pPr>
              <w:spacing w:before="120" w:after="120" w:line="240" w:lineRule="auto"/>
              <w:jc w:val="center"/>
              <w:rPr>
                <w:rFonts w:ascii="Times New Roman" w:hAnsi="Times New Roman"/>
                <w:lang w:eastAsia="en-US"/>
              </w:rPr>
            </w:pPr>
            <w:r>
              <w:rPr>
                <w:rFonts w:ascii="Times New Roman" w:hAnsi="Times New Roman"/>
              </w:rPr>
              <w:lastRenderedPageBreak/>
              <w:t>02</w:t>
            </w:r>
          </w:p>
        </w:tc>
        <w:tc>
          <w:tcPr>
            <w:tcW w:w="5171" w:type="dxa"/>
            <w:tcBorders>
              <w:top w:val="single" w:sz="4" w:space="0" w:color="auto"/>
              <w:left w:val="single" w:sz="4" w:space="0" w:color="auto"/>
              <w:bottom w:val="single" w:sz="4" w:space="0" w:color="auto"/>
              <w:right w:val="single" w:sz="4" w:space="0" w:color="auto"/>
            </w:tcBorders>
          </w:tcPr>
          <w:p w:rsidR="00C054DA" w:rsidRPr="006F3873" w:rsidRDefault="00C054DA" w:rsidP="00C054DA">
            <w:pPr>
              <w:ind w:left="30"/>
              <w:jc w:val="both"/>
              <w:rPr>
                <w:rFonts w:ascii="Times New Roman" w:hAnsi="Times New Roman"/>
                <w:bCs/>
                <w:sz w:val="20"/>
                <w:szCs w:val="20"/>
              </w:rPr>
            </w:pPr>
            <w:r w:rsidRPr="006F3873">
              <w:rPr>
                <w:rFonts w:ascii="Times New Roman" w:hAnsi="Times New Roman"/>
                <w:bCs/>
                <w:sz w:val="20"/>
                <w:szCs w:val="20"/>
              </w:rPr>
              <w:t>NOBREAK 700VA BIVOLT AUTOMATICO;</w:t>
            </w:r>
            <w:r>
              <w:rPr>
                <w:rFonts w:ascii="Times New Roman" w:hAnsi="Times New Roman"/>
                <w:bCs/>
                <w:sz w:val="20"/>
                <w:szCs w:val="20"/>
              </w:rPr>
              <w:t xml:space="preserve"> </w:t>
            </w:r>
            <w:r w:rsidRPr="006F3873">
              <w:rPr>
                <w:rFonts w:ascii="Times New Roman" w:hAnsi="Times New Roman"/>
                <w:bCs/>
                <w:sz w:val="20"/>
                <w:szCs w:val="20"/>
              </w:rPr>
              <w:t>FATOR DE POTENCIA 0,7 OU SUPERIOR;</w:t>
            </w:r>
            <w:r>
              <w:rPr>
                <w:rFonts w:ascii="Times New Roman" w:hAnsi="Times New Roman"/>
                <w:bCs/>
                <w:sz w:val="20"/>
                <w:szCs w:val="20"/>
              </w:rPr>
              <w:t xml:space="preserve"> </w:t>
            </w:r>
            <w:r w:rsidRPr="006F3873">
              <w:rPr>
                <w:rFonts w:ascii="Times New Roman" w:hAnsi="Times New Roman"/>
                <w:bCs/>
                <w:sz w:val="20"/>
                <w:szCs w:val="20"/>
              </w:rPr>
              <w:t xml:space="preserve">ESTABILIZADOR COM </w:t>
            </w:r>
            <w:proofErr w:type="gramStart"/>
            <w:r w:rsidRPr="006F3873">
              <w:rPr>
                <w:rFonts w:ascii="Times New Roman" w:hAnsi="Times New Roman"/>
                <w:bCs/>
                <w:sz w:val="20"/>
                <w:szCs w:val="20"/>
              </w:rPr>
              <w:t>4</w:t>
            </w:r>
            <w:proofErr w:type="gramEnd"/>
            <w:r w:rsidRPr="006F3873">
              <w:rPr>
                <w:rFonts w:ascii="Times New Roman" w:hAnsi="Times New Roman"/>
                <w:bCs/>
                <w:sz w:val="20"/>
                <w:szCs w:val="20"/>
              </w:rPr>
              <w:t xml:space="preserve"> [QUATRO] ESTÁGIOS DE REGULAÇÃO ONLINE;PROTEÇÃO CONTA SUB E SOBRETENSÃO;</w:t>
            </w:r>
            <w:r>
              <w:rPr>
                <w:rFonts w:ascii="Times New Roman" w:hAnsi="Times New Roman"/>
                <w:bCs/>
                <w:sz w:val="20"/>
                <w:szCs w:val="20"/>
              </w:rPr>
              <w:t xml:space="preserve"> </w:t>
            </w:r>
            <w:r w:rsidRPr="006F3873">
              <w:rPr>
                <w:rFonts w:ascii="Times New Roman" w:hAnsi="Times New Roman"/>
                <w:bCs/>
                <w:sz w:val="20"/>
                <w:szCs w:val="20"/>
              </w:rPr>
              <w:t>FUSÍVEIS E VARISTORES DE AÇÃO RÁPIDA;DC-START: PARTIDA MESMO SEM REDE ELÉTRICA</w:t>
            </w:r>
            <w:r>
              <w:rPr>
                <w:rFonts w:ascii="Times New Roman" w:hAnsi="Times New Roman"/>
                <w:bCs/>
                <w:sz w:val="20"/>
                <w:szCs w:val="20"/>
              </w:rPr>
              <w:t>,</w:t>
            </w:r>
            <w:r w:rsidRPr="006F3873">
              <w:rPr>
                <w:rFonts w:ascii="Times New Roman" w:hAnsi="Times New Roman"/>
                <w:bCs/>
                <w:sz w:val="20"/>
                <w:szCs w:val="20"/>
              </w:rPr>
              <w:t>BATTERY SAVE: EVITA A DESCARGA DESNECESSÁRIA DE BATERIA;</w:t>
            </w:r>
            <w:r>
              <w:rPr>
                <w:rFonts w:ascii="Times New Roman" w:hAnsi="Times New Roman"/>
                <w:bCs/>
                <w:sz w:val="20"/>
                <w:szCs w:val="20"/>
              </w:rPr>
              <w:t xml:space="preserve"> </w:t>
            </w:r>
            <w:r w:rsidRPr="006F3873">
              <w:rPr>
                <w:rFonts w:ascii="Times New Roman" w:hAnsi="Times New Roman"/>
                <w:bCs/>
                <w:sz w:val="20"/>
                <w:szCs w:val="20"/>
              </w:rPr>
              <w:t>CHECK DE PARTIDA: AUTO DIAGNÓSTICO DAS FUNÇÕES DO NOBREAK;</w:t>
            </w:r>
            <w:r>
              <w:rPr>
                <w:rFonts w:ascii="Times New Roman" w:hAnsi="Times New Roman"/>
                <w:bCs/>
                <w:sz w:val="20"/>
                <w:szCs w:val="20"/>
              </w:rPr>
              <w:t xml:space="preserve"> </w:t>
            </w:r>
            <w:r w:rsidRPr="006F3873">
              <w:rPr>
                <w:rFonts w:ascii="Times New Roman" w:hAnsi="Times New Roman"/>
                <w:bCs/>
                <w:sz w:val="20"/>
                <w:szCs w:val="20"/>
              </w:rPr>
              <w:t>TECNOLOGIA TRUE RMS;</w:t>
            </w:r>
            <w:r>
              <w:rPr>
                <w:rFonts w:ascii="Times New Roman" w:hAnsi="Times New Roman"/>
                <w:bCs/>
                <w:sz w:val="20"/>
                <w:szCs w:val="20"/>
              </w:rPr>
              <w:t xml:space="preserve"> </w:t>
            </w:r>
            <w:r w:rsidRPr="006F3873">
              <w:rPr>
                <w:rFonts w:ascii="Times New Roman" w:hAnsi="Times New Roman"/>
                <w:bCs/>
                <w:sz w:val="20"/>
                <w:szCs w:val="20"/>
              </w:rPr>
              <w:t>MICROPROCESSADOR FLASH;</w:t>
            </w:r>
            <w:r>
              <w:rPr>
                <w:rFonts w:ascii="Times New Roman" w:hAnsi="Times New Roman"/>
                <w:bCs/>
                <w:sz w:val="20"/>
                <w:szCs w:val="20"/>
              </w:rPr>
              <w:t xml:space="preserve"> </w:t>
            </w:r>
            <w:r w:rsidRPr="006F3873">
              <w:rPr>
                <w:rFonts w:ascii="Times New Roman" w:hAnsi="Times New Roman"/>
                <w:bCs/>
                <w:sz w:val="20"/>
                <w:szCs w:val="20"/>
              </w:rPr>
              <w:t>ATENDE À NORMA NBR 15014;</w:t>
            </w:r>
            <w:r>
              <w:rPr>
                <w:rFonts w:ascii="Times New Roman" w:hAnsi="Times New Roman"/>
                <w:bCs/>
                <w:sz w:val="20"/>
                <w:szCs w:val="20"/>
              </w:rPr>
              <w:t xml:space="preserve"> </w:t>
            </w:r>
            <w:r w:rsidRPr="006F3873">
              <w:rPr>
                <w:rFonts w:ascii="Times New Roman" w:hAnsi="Times New Roman"/>
                <w:bCs/>
                <w:sz w:val="20"/>
                <w:szCs w:val="20"/>
              </w:rPr>
              <w:t>PROTEÇÃO ELETRÔNICA CONTRA SOBRECARGA;</w:t>
            </w:r>
          </w:p>
          <w:p w:rsidR="00EF432C" w:rsidRDefault="00EF432C">
            <w:pPr>
              <w:spacing w:before="120" w:after="120" w:line="240" w:lineRule="auto"/>
              <w:jc w:val="both"/>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F432C" w:rsidRDefault="00EF432C">
            <w:pPr>
              <w:spacing w:before="120" w:after="120" w:line="240" w:lineRule="auto"/>
              <w:jc w:val="center"/>
              <w:rPr>
                <w:rFonts w:ascii="Times New Roman" w:hAnsi="Times New Roman"/>
                <w:lang w:eastAsia="en-US"/>
              </w:rPr>
            </w:pPr>
            <w:r>
              <w:rPr>
                <w:rFonts w:ascii="Times New Roman" w:hAnsi="Times New Roman"/>
              </w:rPr>
              <w:t>Unidade</w:t>
            </w:r>
          </w:p>
          <w:p w:rsidR="00EF432C" w:rsidRDefault="00EF432C">
            <w:pPr>
              <w:spacing w:before="120" w:after="120" w:line="240" w:lineRule="auto"/>
              <w:jc w:val="center"/>
              <w:rPr>
                <w:rFonts w:ascii="Times New Roman" w:hAnsi="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EF432C" w:rsidRDefault="00C054DA">
            <w:pPr>
              <w:spacing w:before="120" w:after="120" w:line="240" w:lineRule="auto"/>
              <w:jc w:val="center"/>
              <w:rPr>
                <w:rFonts w:ascii="Times New Roman" w:hAnsi="Times New Roman"/>
                <w:lang w:eastAsia="en-US"/>
              </w:rPr>
            </w:pPr>
            <w:r>
              <w:rPr>
                <w:rFonts w:ascii="Times New Roman" w:hAnsi="Times New Roman"/>
                <w:lang w:eastAsia="en-US"/>
              </w:rPr>
              <w:t>109</w:t>
            </w:r>
          </w:p>
        </w:tc>
        <w:tc>
          <w:tcPr>
            <w:tcW w:w="1345" w:type="dxa"/>
            <w:tcBorders>
              <w:top w:val="single" w:sz="4" w:space="0" w:color="auto"/>
              <w:left w:val="single" w:sz="4" w:space="0" w:color="auto"/>
              <w:bottom w:val="single" w:sz="4" w:space="0" w:color="auto"/>
              <w:right w:val="single" w:sz="4" w:space="0" w:color="auto"/>
            </w:tcBorders>
          </w:tcPr>
          <w:p w:rsidR="00EF432C" w:rsidRDefault="00C054DA">
            <w:pPr>
              <w:spacing w:before="120" w:after="120" w:line="240" w:lineRule="auto"/>
              <w:jc w:val="center"/>
              <w:rPr>
                <w:rFonts w:ascii="Times New Roman" w:hAnsi="Times New Roman"/>
                <w:lang w:eastAsia="en-US"/>
              </w:rPr>
            </w:pPr>
            <w:r>
              <w:rPr>
                <w:rFonts w:ascii="Times New Roman" w:hAnsi="Times New Roman"/>
                <w:lang w:eastAsia="en-US"/>
              </w:rPr>
              <w:t>280,00</w:t>
            </w:r>
          </w:p>
        </w:tc>
        <w:tc>
          <w:tcPr>
            <w:tcW w:w="1345" w:type="dxa"/>
            <w:tcBorders>
              <w:top w:val="single" w:sz="4" w:space="0" w:color="auto"/>
              <w:left w:val="single" w:sz="4" w:space="0" w:color="auto"/>
              <w:bottom w:val="single" w:sz="4" w:space="0" w:color="auto"/>
              <w:right w:val="single" w:sz="4" w:space="0" w:color="auto"/>
            </w:tcBorders>
          </w:tcPr>
          <w:p w:rsidR="00EF432C" w:rsidRDefault="00C054DA">
            <w:pPr>
              <w:spacing w:before="120" w:after="120" w:line="240" w:lineRule="auto"/>
              <w:jc w:val="center"/>
              <w:rPr>
                <w:rFonts w:ascii="Times New Roman" w:hAnsi="Times New Roman"/>
                <w:lang w:eastAsia="en-US"/>
              </w:rPr>
            </w:pPr>
            <w:r>
              <w:rPr>
                <w:rFonts w:ascii="Times New Roman" w:hAnsi="Times New Roman"/>
                <w:lang w:eastAsia="en-US"/>
              </w:rPr>
              <w:t>30.520,00</w:t>
            </w:r>
          </w:p>
        </w:tc>
      </w:tr>
      <w:tr w:rsidR="00EF432C" w:rsidTr="00DE18A0">
        <w:trPr>
          <w:trHeight w:val="340"/>
          <w:jc w:val="center"/>
        </w:trPr>
        <w:tc>
          <w:tcPr>
            <w:tcW w:w="640" w:type="dxa"/>
            <w:tcBorders>
              <w:top w:val="single" w:sz="4" w:space="0" w:color="auto"/>
              <w:left w:val="single" w:sz="4" w:space="0" w:color="auto"/>
              <w:bottom w:val="single" w:sz="4" w:space="0" w:color="auto"/>
              <w:right w:val="single" w:sz="4" w:space="0" w:color="auto"/>
            </w:tcBorders>
            <w:hideMark/>
          </w:tcPr>
          <w:p w:rsidR="00EF432C" w:rsidRDefault="00EF432C">
            <w:pPr>
              <w:spacing w:before="120" w:after="120" w:line="240" w:lineRule="auto"/>
              <w:jc w:val="center"/>
              <w:rPr>
                <w:rFonts w:ascii="Times New Roman" w:hAnsi="Times New Roman"/>
                <w:lang w:eastAsia="en-US"/>
              </w:rPr>
            </w:pPr>
            <w:r>
              <w:rPr>
                <w:rFonts w:ascii="Times New Roman" w:hAnsi="Times New Roman"/>
              </w:rPr>
              <w:t>03</w:t>
            </w:r>
          </w:p>
        </w:tc>
        <w:tc>
          <w:tcPr>
            <w:tcW w:w="5171" w:type="dxa"/>
            <w:tcBorders>
              <w:top w:val="single" w:sz="4" w:space="0" w:color="auto"/>
              <w:left w:val="single" w:sz="4" w:space="0" w:color="auto"/>
              <w:bottom w:val="single" w:sz="4" w:space="0" w:color="auto"/>
              <w:right w:val="single" w:sz="4" w:space="0" w:color="auto"/>
            </w:tcBorders>
          </w:tcPr>
          <w:p w:rsidR="00C054DA" w:rsidRPr="006F3873" w:rsidRDefault="00C054DA" w:rsidP="00C054DA">
            <w:pPr>
              <w:pStyle w:val="SemEspaamento"/>
              <w:rPr>
                <w:rFonts w:ascii="Times New Roman" w:hAnsi="Times New Roman"/>
                <w:sz w:val="20"/>
                <w:szCs w:val="20"/>
                <w:lang w:val="en-US"/>
              </w:rPr>
            </w:pPr>
            <w:r w:rsidRPr="00922AD7">
              <w:rPr>
                <w:rFonts w:ascii="Times New Roman" w:hAnsi="Times New Roman"/>
                <w:sz w:val="20"/>
                <w:szCs w:val="20"/>
                <w:lang w:val="en-US"/>
              </w:rPr>
              <w:t xml:space="preserve">SWITCH 24 PORTAS 10/100/1000, PADRÕES, IEEE802.3 10BASE-T, IEEE802.3U 100BASE-TX, </w:t>
            </w:r>
            <w:r w:rsidRPr="006F3873">
              <w:rPr>
                <w:rFonts w:ascii="Times New Roman" w:hAnsi="Times New Roman"/>
                <w:sz w:val="20"/>
                <w:szCs w:val="20"/>
                <w:lang w:val="en-US"/>
              </w:rPr>
              <w:t>IEEE802.3X FULL DUPLEX &amp; FLOW CONTROL</w:t>
            </w:r>
          </w:p>
          <w:p w:rsidR="00C054DA" w:rsidRPr="006F3873" w:rsidRDefault="00C054DA" w:rsidP="00C054DA">
            <w:pPr>
              <w:pStyle w:val="SemEspaamento"/>
              <w:rPr>
                <w:rFonts w:ascii="Times New Roman" w:hAnsi="Times New Roman"/>
                <w:sz w:val="20"/>
                <w:szCs w:val="20"/>
              </w:rPr>
            </w:pPr>
            <w:proofErr w:type="gramStart"/>
            <w:r w:rsidRPr="00922AD7">
              <w:rPr>
                <w:rFonts w:ascii="Times New Roman" w:hAnsi="Times New Roman"/>
                <w:sz w:val="20"/>
                <w:szCs w:val="20"/>
              </w:rPr>
              <w:t>IEEE802.</w:t>
            </w:r>
            <w:proofErr w:type="gramEnd"/>
            <w:r w:rsidRPr="00922AD7">
              <w:rPr>
                <w:rFonts w:ascii="Times New Roman" w:hAnsi="Times New Roman"/>
                <w:sz w:val="20"/>
                <w:szCs w:val="20"/>
              </w:rPr>
              <w:t xml:space="preserve">1P PRIORITY QUEUEING (COS), </w:t>
            </w:r>
            <w:r w:rsidRPr="006F3873">
              <w:rPr>
                <w:rFonts w:ascii="Times New Roman" w:hAnsi="Times New Roman"/>
                <w:sz w:val="20"/>
                <w:szCs w:val="20"/>
              </w:rPr>
              <w:t>TOPOLOGIA ESTRELA</w:t>
            </w:r>
            <w:r>
              <w:rPr>
                <w:rFonts w:ascii="Times New Roman" w:hAnsi="Times New Roman"/>
                <w:sz w:val="20"/>
                <w:szCs w:val="20"/>
              </w:rPr>
              <w:t xml:space="preserve">, </w:t>
            </w:r>
            <w:r w:rsidRPr="006F3873">
              <w:rPr>
                <w:rFonts w:ascii="Times New Roman" w:hAnsi="Times New Roman"/>
                <w:sz w:val="20"/>
                <w:szCs w:val="20"/>
              </w:rPr>
              <w:t>PROTOCOLO CSMA/CD</w:t>
            </w:r>
            <w:r>
              <w:rPr>
                <w:rFonts w:ascii="Times New Roman" w:hAnsi="Times New Roman"/>
                <w:sz w:val="20"/>
                <w:szCs w:val="20"/>
              </w:rPr>
              <w:t xml:space="preserve">, </w:t>
            </w:r>
            <w:r w:rsidRPr="00922AD7">
              <w:rPr>
                <w:rFonts w:ascii="Times New Roman" w:hAnsi="Times New Roman"/>
                <w:sz w:val="20"/>
                <w:szCs w:val="20"/>
              </w:rPr>
              <w:t>TAXA DE TRANSFERÊNCIA , ETHERNET: 10 MBPS (HALF DUPLEX), 20 MBPS (FULL DUPLEX)</w:t>
            </w:r>
            <w:r>
              <w:rPr>
                <w:rFonts w:ascii="Times New Roman" w:hAnsi="Times New Roman"/>
                <w:sz w:val="20"/>
                <w:szCs w:val="20"/>
              </w:rPr>
              <w:t xml:space="preserve">, </w:t>
            </w:r>
            <w:r w:rsidRPr="00922AD7">
              <w:rPr>
                <w:rFonts w:ascii="Times New Roman" w:hAnsi="Times New Roman"/>
                <w:sz w:val="20"/>
                <w:szCs w:val="20"/>
              </w:rPr>
              <w:t xml:space="preserve">FAST ETHERNET: 100 MBPS (HALF DUPLEX), 200 MBPS (FULL DUPLEX) GIGABIT ETHERNET: 2000 MBPS (FULL DUPLEX), BUFFER DE MEMÓRIA 4 MB, TAMANHO DA TABELA DE ENDEREÇOS MAC 10 K, BACKPLANE 48 GBPS, SUPORTE A JUMBO FRAME 10 KB, </w:t>
            </w:r>
            <w:r w:rsidRPr="006F3873">
              <w:rPr>
                <w:rFonts w:ascii="Times New Roman" w:hAnsi="Times New Roman"/>
                <w:sz w:val="20"/>
                <w:szCs w:val="20"/>
              </w:rPr>
              <w:t>CABEAMENTO SUPORTADO</w:t>
            </w:r>
            <w:r>
              <w:rPr>
                <w:rFonts w:ascii="Times New Roman" w:hAnsi="Times New Roman"/>
                <w:sz w:val="20"/>
                <w:szCs w:val="20"/>
              </w:rPr>
              <w:t xml:space="preserve">, </w:t>
            </w:r>
            <w:r w:rsidRPr="006F3873">
              <w:rPr>
                <w:rFonts w:ascii="Times New Roman" w:hAnsi="Times New Roman"/>
                <w:sz w:val="20"/>
                <w:szCs w:val="20"/>
              </w:rPr>
              <w:t>10BASE-T: UTP CATEGORIA DO CABO 3, 4, 5 (MÁXIMO 100 M)</w:t>
            </w:r>
            <w:r>
              <w:rPr>
                <w:rFonts w:ascii="Times New Roman" w:hAnsi="Times New Roman"/>
                <w:sz w:val="20"/>
                <w:szCs w:val="20"/>
              </w:rPr>
              <w:t xml:space="preserve"> </w:t>
            </w:r>
            <w:r w:rsidRPr="006F3873">
              <w:rPr>
                <w:rFonts w:ascii="Times New Roman" w:hAnsi="Times New Roman"/>
                <w:sz w:val="20"/>
                <w:szCs w:val="20"/>
              </w:rPr>
              <w:t>100BASE-TX: UTP CATEGORIA DO CABO 5,5E MÁXIMO 100 M)</w:t>
            </w:r>
          </w:p>
          <w:p w:rsidR="00C054DA" w:rsidRPr="006F3873" w:rsidRDefault="00C054DA" w:rsidP="00C054DA">
            <w:pPr>
              <w:pStyle w:val="SemEspaamento"/>
              <w:rPr>
                <w:rFonts w:ascii="Times New Roman" w:hAnsi="Times New Roman"/>
                <w:sz w:val="20"/>
                <w:szCs w:val="20"/>
              </w:rPr>
            </w:pPr>
            <w:r w:rsidRPr="006F3873">
              <w:rPr>
                <w:rFonts w:ascii="Times New Roman" w:hAnsi="Times New Roman"/>
                <w:sz w:val="20"/>
                <w:szCs w:val="20"/>
              </w:rPr>
              <w:t xml:space="preserve">EIA/TIA-568 100 Ω STP (MÁXIMO </w:t>
            </w:r>
            <w:proofErr w:type="gramStart"/>
            <w:r w:rsidRPr="006F3873">
              <w:rPr>
                <w:rFonts w:ascii="Times New Roman" w:hAnsi="Times New Roman"/>
                <w:sz w:val="20"/>
                <w:szCs w:val="20"/>
              </w:rPr>
              <w:t>100 M</w:t>
            </w:r>
            <w:proofErr w:type="gramEnd"/>
            <w:r w:rsidRPr="006F3873">
              <w:rPr>
                <w:rFonts w:ascii="Times New Roman" w:hAnsi="Times New Roman"/>
                <w:sz w:val="20"/>
                <w:szCs w:val="20"/>
              </w:rPr>
              <w:t>)</w:t>
            </w:r>
            <w:r>
              <w:rPr>
                <w:rFonts w:ascii="Times New Roman" w:hAnsi="Times New Roman"/>
                <w:sz w:val="20"/>
                <w:szCs w:val="20"/>
              </w:rPr>
              <w:t xml:space="preserve">, </w:t>
            </w:r>
            <w:r w:rsidRPr="006F3873">
              <w:rPr>
                <w:rFonts w:ascii="Times New Roman" w:hAnsi="Times New Roman"/>
                <w:sz w:val="20"/>
                <w:szCs w:val="20"/>
              </w:rPr>
              <w:t>1000BASE-T: UTP CATEGORIA DO CABO 5,5E (MÁXIMO 100 M)</w:t>
            </w:r>
            <w:r>
              <w:rPr>
                <w:rFonts w:ascii="Times New Roman" w:hAnsi="Times New Roman"/>
                <w:sz w:val="20"/>
                <w:szCs w:val="20"/>
              </w:rPr>
              <w:t xml:space="preserve">, </w:t>
            </w:r>
            <w:r w:rsidRPr="006F3873">
              <w:rPr>
                <w:rFonts w:ascii="Times New Roman" w:hAnsi="Times New Roman"/>
                <w:sz w:val="20"/>
                <w:szCs w:val="20"/>
              </w:rPr>
              <w:t>QUANTIDADE DE PORTAS 24 PORTAS 10/100/1000 MB</w:t>
            </w:r>
            <w:r>
              <w:rPr>
                <w:rFonts w:ascii="Times New Roman" w:hAnsi="Times New Roman"/>
                <w:sz w:val="20"/>
                <w:szCs w:val="20"/>
              </w:rPr>
              <w:t xml:space="preserve">PS COM NEGOCIAÇÃO DE VELOCIDADE, </w:t>
            </w:r>
            <w:r w:rsidRPr="006F3873">
              <w:rPr>
                <w:rFonts w:ascii="Times New Roman" w:hAnsi="Times New Roman"/>
                <w:sz w:val="20"/>
                <w:szCs w:val="20"/>
              </w:rPr>
              <w:t>AUTOMÁTICA</w:t>
            </w:r>
            <w:r>
              <w:rPr>
                <w:rFonts w:ascii="Times New Roman" w:hAnsi="Times New Roman"/>
                <w:sz w:val="20"/>
                <w:szCs w:val="20"/>
              </w:rPr>
              <w:t xml:space="preserve">, </w:t>
            </w:r>
            <w:r w:rsidRPr="006F3873">
              <w:rPr>
                <w:rFonts w:ascii="Times New Roman" w:hAnsi="Times New Roman"/>
                <w:sz w:val="20"/>
                <w:szCs w:val="20"/>
              </w:rPr>
              <w:t>AUTO MDI/MDI-X DETECÇÃO AUTOMÁTICA DO PADRÃO DO CABO (NORMAL/CROSSOVER)</w:t>
            </w:r>
            <w:r>
              <w:rPr>
                <w:rFonts w:ascii="Times New Roman" w:hAnsi="Times New Roman"/>
                <w:sz w:val="20"/>
                <w:szCs w:val="20"/>
              </w:rPr>
              <w:t xml:space="preserve">, </w:t>
            </w:r>
            <w:r w:rsidRPr="006F3873">
              <w:rPr>
                <w:rFonts w:ascii="Times New Roman" w:hAnsi="Times New Roman"/>
                <w:sz w:val="20"/>
                <w:szCs w:val="20"/>
              </w:rPr>
              <w:t>LEDS INDICADORES ALIMENTAÇÃO (POWER), LINK/ATIVIDADE POR PORTA E INDICAÇÃO DE VELOCIDADE AUTOMÁTICA</w:t>
            </w:r>
            <w:r>
              <w:rPr>
                <w:rFonts w:ascii="Times New Roman" w:hAnsi="Times New Roman"/>
                <w:sz w:val="20"/>
                <w:szCs w:val="20"/>
              </w:rPr>
              <w:t xml:space="preserve">, </w:t>
            </w:r>
            <w:r w:rsidRPr="006F3873">
              <w:rPr>
                <w:rFonts w:ascii="Times New Roman" w:hAnsi="Times New Roman"/>
                <w:sz w:val="20"/>
                <w:szCs w:val="20"/>
              </w:rPr>
              <w:t>MÉTODO DE TRANSFERÊNCIA ARMAZENA E ENVIA (STORE AND FORWARD)</w:t>
            </w:r>
          </w:p>
          <w:p w:rsidR="00EF432C" w:rsidRDefault="00C054DA" w:rsidP="00C054DA">
            <w:pPr>
              <w:spacing w:before="120" w:after="120" w:line="240" w:lineRule="auto"/>
              <w:jc w:val="both"/>
              <w:rPr>
                <w:rFonts w:ascii="Times New Roman" w:hAnsi="Times New Roman"/>
                <w:sz w:val="20"/>
                <w:szCs w:val="20"/>
                <w:lang w:eastAsia="en-US"/>
              </w:rPr>
            </w:pPr>
            <w:proofErr w:type="gramStart"/>
            <w:r w:rsidRPr="006F3873">
              <w:rPr>
                <w:rFonts w:ascii="Times New Roman" w:hAnsi="Times New Roman"/>
                <w:sz w:val="20"/>
                <w:szCs w:val="20"/>
              </w:rPr>
              <w:lastRenderedPageBreak/>
              <w:t>APRENDIZADO DE ENDEREÇOS MAC APRENDIZADO E ATUALIZAÇÃO AUTOMÁTICA</w:t>
            </w:r>
            <w:r>
              <w:rPr>
                <w:rFonts w:ascii="Times New Roman" w:hAnsi="Times New Roman"/>
                <w:sz w:val="20"/>
                <w:szCs w:val="20"/>
              </w:rPr>
              <w:t xml:space="preserve">, </w:t>
            </w:r>
            <w:r w:rsidRPr="006F3873">
              <w:rPr>
                <w:rFonts w:ascii="Times New Roman" w:hAnsi="Times New Roman"/>
                <w:sz w:val="20"/>
                <w:szCs w:val="20"/>
              </w:rPr>
              <w:t>FONTE DE ALIMENTAÇÃO INTERNA AUTOMÁTICA - ENTRADA: 100-240 VAC 50-60 HZ 0,6 A</w:t>
            </w:r>
            <w:r>
              <w:rPr>
                <w:rFonts w:ascii="Times New Roman" w:hAnsi="Times New Roman"/>
                <w:sz w:val="20"/>
                <w:szCs w:val="20"/>
              </w:rPr>
              <w:t xml:space="preserve">, </w:t>
            </w:r>
            <w:r w:rsidRPr="006F3873">
              <w:rPr>
                <w:rFonts w:ascii="Times New Roman" w:hAnsi="Times New Roman"/>
                <w:sz w:val="20"/>
                <w:szCs w:val="20"/>
              </w:rPr>
              <w:t>DIMENSÕES (C X L X A) 440 X 180 X 44 MM - PADRÃO EIA 19”</w:t>
            </w:r>
            <w:proofErr w:type="gramEnd"/>
            <w:r w:rsidRPr="006F3873">
              <w:rPr>
                <w:rFonts w:ascii="Times New Roman" w:hAnsi="Times New Roman"/>
                <w:sz w:val="20"/>
                <w:szCs w:val="20"/>
              </w:rPr>
              <w:t xml:space="preserve"> COM 1 U DE ALTURA</w:t>
            </w:r>
            <w:r>
              <w:rPr>
                <w:rFonts w:ascii="Times New Roman" w:hAnsi="Times New Roman"/>
                <w:sz w:val="20"/>
                <w:szCs w:val="20"/>
              </w:rPr>
              <w:t xml:space="preserve">, </w:t>
            </w:r>
            <w:r w:rsidRPr="006F3873">
              <w:rPr>
                <w:rFonts w:ascii="Times New Roman" w:hAnsi="Times New Roman"/>
                <w:sz w:val="20"/>
                <w:szCs w:val="20"/>
              </w:rPr>
              <w:t>CARACTERÍSTICAS DE AMBIENTE</w:t>
            </w:r>
            <w:r>
              <w:rPr>
                <w:rFonts w:ascii="Times New Roman" w:hAnsi="Times New Roman"/>
                <w:sz w:val="20"/>
                <w:szCs w:val="20"/>
              </w:rPr>
              <w:t xml:space="preserve">, </w:t>
            </w:r>
            <w:r w:rsidRPr="006F3873">
              <w:rPr>
                <w:rFonts w:ascii="Times New Roman" w:hAnsi="Times New Roman"/>
                <w:sz w:val="20"/>
                <w:szCs w:val="20"/>
              </w:rPr>
              <w:t>TEMPERATURA DE OPERAÇÃO: 0 °C A 40 °C</w:t>
            </w:r>
            <w:r>
              <w:rPr>
                <w:rFonts w:ascii="Times New Roman" w:hAnsi="Times New Roman"/>
                <w:sz w:val="20"/>
                <w:szCs w:val="20"/>
              </w:rPr>
              <w:t xml:space="preserve">, </w:t>
            </w:r>
            <w:r w:rsidRPr="006F3873">
              <w:rPr>
                <w:rFonts w:ascii="Times New Roman" w:hAnsi="Times New Roman"/>
                <w:sz w:val="20"/>
                <w:szCs w:val="20"/>
              </w:rPr>
              <w:t>TEMPERATURA DE ARMAZENAMENTO: -40 °C A 70 °C</w:t>
            </w:r>
            <w:r>
              <w:rPr>
                <w:rFonts w:ascii="Times New Roman" w:hAnsi="Times New Roman"/>
                <w:sz w:val="20"/>
                <w:szCs w:val="20"/>
              </w:rPr>
              <w:t xml:space="preserve">, </w:t>
            </w:r>
            <w:r w:rsidRPr="006F3873">
              <w:rPr>
                <w:rFonts w:ascii="Times New Roman" w:hAnsi="Times New Roman"/>
                <w:sz w:val="20"/>
                <w:szCs w:val="20"/>
              </w:rPr>
              <w:t>UMIDADE DE OPERAÇÃO: 10% A 90%</w:t>
            </w:r>
            <w:r>
              <w:rPr>
                <w:rFonts w:ascii="Times New Roman" w:hAnsi="Times New Roman"/>
                <w:sz w:val="20"/>
                <w:szCs w:val="20"/>
              </w:rPr>
              <w:t xml:space="preserve">, </w:t>
            </w:r>
            <w:r w:rsidRPr="006F3873">
              <w:rPr>
                <w:rFonts w:ascii="Times New Roman" w:hAnsi="Times New Roman"/>
                <w:sz w:val="20"/>
                <w:szCs w:val="20"/>
              </w:rPr>
              <w:t>UMIDADE DE ARMAZENAMENTO: 5% A 95%</w:t>
            </w:r>
            <w:r>
              <w:rPr>
                <w:rFonts w:ascii="Times New Roman" w:hAnsi="Times New Roman"/>
                <w:sz w:val="20"/>
                <w:szCs w:val="20"/>
              </w:rPr>
              <w:t xml:space="preserve">, </w:t>
            </w:r>
            <w:r w:rsidRPr="006F3873">
              <w:rPr>
                <w:rFonts w:ascii="Times New Roman" w:hAnsi="Times New Roman"/>
                <w:bCs/>
                <w:sz w:val="20"/>
                <w:szCs w:val="20"/>
              </w:rPr>
              <w:t xml:space="preserve">INSTALADO E </w:t>
            </w:r>
            <w:r>
              <w:rPr>
                <w:rFonts w:ascii="Times New Roman" w:hAnsi="Times New Roman"/>
                <w:bCs/>
                <w:sz w:val="20"/>
                <w:szCs w:val="20"/>
              </w:rPr>
              <w:t>C</w:t>
            </w:r>
            <w:r w:rsidRPr="006F3873">
              <w:rPr>
                <w:rFonts w:ascii="Times New Roman" w:hAnsi="Times New Roman"/>
                <w:bCs/>
                <w:sz w:val="20"/>
                <w:szCs w:val="20"/>
              </w:rPr>
              <w:t>ONFIGURADO NOS LOCAIS INDICADOS.</w:t>
            </w:r>
          </w:p>
        </w:tc>
        <w:tc>
          <w:tcPr>
            <w:tcW w:w="992" w:type="dxa"/>
            <w:tcBorders>
              <w:top w:val="single" w:sz="4" w:space="0" w:color="auto"/>
              <w:left w:val="single" w:sz="4" w:space="0" w:color="auto"/>
              <w:bottom w:val="single" w:sz="4" w:space="0" w:color="auto"/>
              <w:right w:val="single" w:sz="4" w:space="0" w:color="auto"/>
            </w:tcBorders>
          </w:tcPr>
          <w:p w:rsidR="00EF432C" w:rsidRDefault="00EF432C">
            <w:pPr>
              <w:spacing w:before="120" w:after="120" w:line="240" w:lineRule="auto"/>
              <w:jc w:val="center"/>
              <w:rPr>
                <w:rFonts w:ascii="Times New Roman" w:hAnsi="Times New Roman"/>
                <w:lang w:eastAsia="en-US"/>
              </w:rPr>
            </w:pPr>
            <w:r>
              <w:rPr>
                <w:rFonts w:ascii="Times New Roman" w:hAnsi="Times New Roman"/>
              </w:rPr>
              <w:lastRenderedPageBreak/>
              <w:t>Unidade</w:t>
            </w:r>
          </w:p>
          <w:p w:rsidR="00EF432C" w:rsidRDefault="00EF432C">
            <w:pPr>
              <w:spacing w:before="120" w:after="120" w:line="240" w:lineRule="auto"/>
              <w:jc w:val="center"/>
              <w:rPr>
                <w:rFonts w:ascii="Times New Roman" w:hAnsi="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EF432C" w:rsidRDefault="00DE18A0">
            <w:pPr>
              <w:spacing w:before="120" w:after="120" w:line="240" w:lineRule="auto"/>
              <w:jc w:val="center"/>
              <w:rPr>
                <w:rFonts w:ascii="Times New Roman" w:hAnsi="Times New Roman"/>
                <w:lang w:eastAsia="en-US"/>
              </w:rPr>
            </w:pPr>
            <w:r>
              <w:rPr>
                <w:rFonts w:ascii="Times New Roman" w:hAnsi="Times New Roman"/>
                <w:lang w:eastAsia="en-US"/>
              </w:rPr>
              <w:t>10</w:t>
            </w:r>
          </w:p>
        </w:tc>
        <w:tc>
          <w:tcPr>
            <w:tcW w:w="1345" w:type="dxa"/>
            <w:tcBorders>
              <w:top w:val="single" w:sz="4" w:space="0" w:color="auto"/>
              <w:left w:val="single" w:sz="4" w:space="0" w:color="auto"/>
              <w:bottom w:val="single" w:sz="4" w:space="0" w:color="auto"/>
              <w:right w:val="single" w:sz="4" w:space="0" w:color="auto"/>
            </w:tcBorders>
          </w:tcPr>
          <w:p w:rsidR="00EF432C" w:rsidRDefault="00DE18A0">
            <w:pPr>
              <w:spacing w:before="120" w:after="120" w:line="240" w:lineRule="auto"/>
              <w:jc w:val="center"/>
              <w:rPr>
                <w:rFonts w:ascii="Times New Roman" w:hAnsi="Times New Roman"/>
                <w:lang w:eastAsia="en-US"/>
              </w:rPr>
            </w:pPr>
            <w:r>
              <w:rPr>
                <w:rFonts w:ascii="Times New Roman" w:hAnsi="Times New Roman"/>
                <w:lang w:eastAsia="en-US"/>
              </w:rPr>
              <w:t>450,00</w:t>
            </w:r>
          </w:p>
        </w:tc>
        <w:tc>
          <w:tcPr>
            <w:tcW w:w="1345" w:type="dxa"/>
            <w:tcBorders>
              <w:top w:val="single" w:sz="4" w:space="0" w:color="auto"/>
              <w:left w:val="single" w:sz="4" w:space="0" w:color="auto"/>
              <w:bottom w:val="single" w:sz="4" w:space="0" w:color="auto"/>
              <w:right w:val="single" w:sz="4" w:space="0" w:color="auto"/>
            </w:tcBorders>
          </w:tcPr>
          <w:p w:rsidR="00EF432C" w:rsidRDefault="00DE18A0">
            <w:pPr>
              <w:spacing w:before="120" w:after="120" w:line="240" w:lineRule="auto"/>
              <w:jc w:val="center"/>
              <w:rPr>
                <w:rFonts w:ascii="Times New Roman" w:hAnsi="Times New Roman"/>
                <w:lang w:eastAsia="en-US"/>
              </w:rPr>
            </w:pPr>
            <w:r>
              <w:rPr>
                <w:rFonts w:ascii="Times New Roman" w:hAnsi="Times New Roman"/>
                <w:lang w:eastAsia="en-US"/>
              </w:rPr>
              <w:t>4.500,00</w:t>
            </w:r>
          </w:p>
        </w:tc>
      </w:tr>
      <w:tr w:rsidR="00EF432C" w:rsidTr="00DE18A0">
        <w:trPr>
          <w:trHeight w:val="340"/>
          <w:jc w:val="center"/>
        </w:trPr>
        <w:tc>
          <w:tcPr>
            <w:tcW w:w="640" w:type="dxa"/>
            <w:tcBorders>
              <w:top w:val="single" w:sz="4" w:space="0" w:color="auto"/>
              <w:left w:val="single" w:sz="4" w:space="0" w:color="auto"/>
              <w:bottom w:val="single" w:sz="4" w:space="0" w:color="auto"/>
              <w:right w:val="single" w:sz="4" w:space="0" w:color="auto"/>
            </w:tcBorders>
            <w:hideMark/>
          </w:tcPr>
          <w:p w:rsidR="00EF432C" w:rsidRDefault="00EF432C">
            <w:pPr>
              <w:spacing w:before="120" w:after="120" w:line="240" w:lineRule="auto"/>
              <w:jc w:val="center"/>
              <w:rPr>
                <w:rFonts w:ascii="Times New Roman" w:hAnsi="Times New Roman"/>
                <w:lang w:eastAsia="en-US"/>
              </w:rPr>
            </w:pPr>
            <w:r>
              <w:rPr>
                <w:rFonts w:ascii="Times New Roman" w:hAnsi="Times New Roman"/>
              </w:rPr>
              <w:lastRenderedPageBreak/>
              <w:t>04</w:t>
            </w:r>
          </w:p>
        </w:tc>
        <w:tc>
          <w:tcPr>
            <w:tcW w:w="5171" w:type="dxa"/>
            <w:tcBorders>
              <w:top w:val="single" w:sz="4" w:space="0" w:color="auto"/>
              <w:left w:val="single" w:sz="4" w:space="0" w:color="auto"/>
              <w:bottom w:val="single" w:sz="4" w:space="0" w:color="auto"/>
              <w:right w:val="single" w:sz="4" w:space="0" w:color="auto"/>
            </w:tcBorders>
          </w:tcPr>
          <w:p w:rsidR="00DE18A0" w:rsidRPr="006F3873" w:rsidRDefault="00DE18A0" w:rsidP="00DE18A0">
            <w:pPr>
              <w:pStyle w:val="SemEspaamento"/>
              <w:rPr>
                <w:rFonts w:ascii="Times New Roman" w:hAnsi="Times New Roman"/>
                <w:sz w:val="20"/>
                <w:szCs w:val="20"/>
              </w:rPr>
            </w:pPr>
            <w:r w:rsidRPr="006F3873">
              <w:rPr>
                <w:rStyle w:val="Forte"/>
                <w:rFonts w:ascii="Times New Roman" w:hAnsi="Times New Roman"/>
                <w:b w:val="0"/>
                <w:sz w:val="20"/>
                <w:szCs w:val="20"/>
              </w:rPr>
              <w:t xml:space="preserve">MINI </w:t>
            </w:r>
            <w:r>
              <w:rPr>
                <w:rStyle w:val="Forte"/>
                <w:rFonts w:ascii="Times New Roman" w:hAnsi="Times New Roman"/>
                <w:b w:val="0"/>
                <w:sz w:val="20"/>
                <w:szCs w:val="20"/>
              </w:rPr>
              <w:t>R</w:t>
            </w:r>
            <w:r w:rsidRPr="006F3873">
              <w:rPr>
                <w:rStyle w:val="Forte"/>
                <w:rFonts w:ascii="Times New Roman" w:hAnsi="Times New Roman"/>
                <w:b w:val="0"/>
                <w:sz w:val="20"/>
                <w:szCs w:val="20"/>
              </w:rPr>
              <w:t>ACK PAREDE 19 POLEGADAS 6U X 470 MM</w:t>
            </w:r>
            <w:proofErr w:type="gramStart"/>
            <w:r>
              <w:rPr>
                <w:rStyle w:val="Forte"/>
                <w:rFonts w:ascii="Times New Roman" w:hAnsi="Times New Roman"/>
                <w:b w:val="0"/>
                <w:sz w:val="20"/>
                <w:szCs w:val="20"/>
              </w:rPr>
              <w:t xml:space="preserve"> </w:t>
            </w:r>
            <w:r w:rsidRPr="006F3873">
              <w:rPr>
                <w:rFonts w:ascii="Times New Roman" w:hAnsi="Times New Roman"/>
                <w:sz w:val="20"/>
                <w:szCs w:val="20"/>
              </w:rPr>
              <w:t xml:space="preserve"> </w:t>
            </w:r>
            <w:proofErr w:type="gramEnd"/>
            <w:r w:rsidRPr="006F3873">
              <w:rPr>
                <w:rFonts w:ascii="Times New Roman" w:hAnsi="Times New Roman"/>
                <w:sz w:val="20"/>
                <w:szCs w:val="20"/>
              </w:rPr>
              <w:t xml:space="preserve">ESTRUTURA SOLDADA EM AÇO SAE 1020 CHAPA 0,75/0,9MM COLUNA ESP. PORTA FRONTAL COM ABERTURA DE 135º, ARMAÇÃO EM AÇO 0,75MM DE ESP., COM VISOR FUMÊ 2,0MM DE ESP., COM FECHO E CHAVE .LATERAIS REMOVÍVEIS 0,75MM DE ESP. COM ALETAS DE VENTILAÇÃO E FECHO RÁPIDO. KIT DE 1º PLANO MÓVEL 1,2MM DE ESP. COM FUROS 9X9MM PARA PORCA </w:t>
            </w:r>
            <w:proofErr w:type="gramStart"/>
            <w:r w:rsidRPr="006F3873">
              <w:rPr>
                <w:rFonts w:ascii="Times New Roman" w:hAnsi="Times New Roman"/>
                <w:sz w:val="20"/>
                <w:szCs w:val="20"/>
              </w:rPr>
              <w:t>GAIOLA.</w:t>
            </w:r>
            <w:proofErr w:type="gramEnd"/>
            <w:r w:rsidRPr="006F3873">
              <w:rPr>
                <w:rFonts w:ascii="Times New Roman" w:hAnsi="Times New Roman"/>
                <w:sz w:val="20"/>
                <w:szCs w:val="20"/>
              </w:rPr>
              <w:t>PINTURA EPÓXI-PÓ TEXTURIZADA GRAPHITE.</w:t>
            </w:r>
            <w:r>
              <w:rPr>
                <w:rFonts w:ascii="Times New Roman" w:hAnsi="Times New Roman"/>
                <w:sz w:val="20"/>
                <w:szCs w:val="20"/>
              </w:rPr>
              <w:t xml:space="preserve"> </w:t>
            </w:r>
            <w:r w:rsidRPr="006F3873">
              <w:rPr>
                <w:rStyle w:val="Forte"/>
                <w:rFonts w:ascii="Times New Roman" w:hAnsi="Times New Roman"/>
                <w:b w:val="0"/>
                <w:sz w:val="20"/>
                <w:szCs w:val="20"/>
              </w:rPr>
              <w:t xml:space="preserve"> MEDIDAS:</w:t>
            </w:r>
            <w:proofErr w:type="gramStart"/>
            <w:r>
              <w:rPr>
                <w:rStyle w:val="Forte"/>
                <w:rFonts w:ascii="Times New Roman" w:hAnsi="Times New Roman"/>
                <w:b w:val="0"/>
                <w:sz w:val="20"/>
                <w:szCs w:val="20"/>
              </w:rPr>
              <w:t xml:space="preserve"> </w:t>
            </w:r>
            <w:r w:rsidRPr="006F3873">
              <w:rPr>
                <w:rFonts w:ascii="Times New Roman" w:hAnsi="Times New Roman"/>
                <w:sz w:val="20"/>
                <w:szCs w:val="20"/>
              </w:rPr>
              <w:t xml:space="preserve"> </w:t>
            </w:r>
            <w:proofErr w:type="gramEnd"/>
            <w:r w:rsidRPr="006F3873">
              <w:rPr>
                <w:rFonts w:ascii="Times New Roman" w:hAnsi="Times New Roman"/>
                <w:sz w:val="20"/>
                <w:szCs w:val="20"/>
              </w:rPr>
              <w:t>ALTURA: 341MM</w:t>
            </w:r>
            <w:r>
              <w:rPr>
                <w:rFonts w:ascii="Times New Roman" w:hAnsi="Times New Roman"/>
                <w:sz w:val="20"/>
                <w:szCs w:val="20"/>
              </w:rPr>
              <w:t xml:space="preserve"> </w:t>
            </w:r>
            <w:r w:rsidRPr="006F3873">
              <w:rPr>
                <w:rFonts w:ascii="Times New Roman" w:hAnsi="Times New Roman"/>
                <w:sz w:val="20"/>
                <w:szCs w:val="20"/>
              </w:rPr>
              <w:t xml:space="preserve"> PROFUNDIDADE: 450 MM</w:t>
            </w:r>
            <w:r>
              <w:rPr>
                <w:rFonts w:ascii="Times New Roman" w:hAnsi="Times New Roman"/>
                <w:sz w:val="20"/>
                <w:szCs w:val="20"/>
              </w:rPr>
              <w:t xml:space="preserve"> </w:t>
            </w:r>
            <w:r w:rsidRPr="006F3873">
              <w:rPr>
                <w:rFonts w:ascii="Times New Roman" w:hAnsi="Times New Roman"/>
                <w:sz w:val="20"/>
                <w:szCs w:val="20"/>
              </w:rPr>
              <w:t xml:space="preserve"> LARGURA: 19" POLEGADAS (PADRÃO DE TODOS OS EQUIPAMENTOS)</w:t>
            </w:r>
          </w:p>
          <w:p w:rsidR="00EF432C" w:rsidRDefault="00DE18A0" w:rsidP="00DE18A0">
            <w:pPr>
              <w:spacing w:before="120" w:after="120" w:line="240" w:lineRule="auto"/>
              <w:jc w:val="both"/>
              <w:rPr>
                <w:rFonts w:ascii="Times New Roman" w:hAnsi="Times New Roman"/>
                <w:sz w:val="20"/>
                <w:szCs w:val="20"/>
                <w:lang w:eastAsia="en-US"/>
              </w:rPr>
            </w:pPr>
            <w:r w:rsidRPr="006F3873">
              <w:rPr>
                <w:rFonts w:ascii="Times New Roman" w:hAnsi="Times New Roman"/>
                <w:bCs/>
                <w:sz w:val="20"/>
                <w:szCs w:val="20"/>
              </w:rPr>
              <w:t>INSTALADO E FIXADO NOS LOCAIS INDICADOS.</w:t>
            </w:r>
          </w:p>
        </w:tc>
        <w:tc>
          <w:tcPr>
            <w:tcW w:w="992" w:type="dxa"/>
            <w:tcBorders>
              <w:top w:val="single" w:sz="4" w:space="0" w:color="auto"/>
              <w:left w:val="single" w:sz="4" w:space="0" w:color="auto"/>
              <w:bottom w:val="single" w:sz="4" w:space="0" w:color="auto"/>
              <w:right w:val="single" w:sz="4" w:space="0" w:color="auto"/>
            </w:tcBorders>
          </w:tcPr>
          <w:p w:rsidR="00EF432C" w:rsidRDefault="00EF432C">
            <w:pPr>
              <w:spacing w:before="120" w:after="120" w:line="240" w:lineRule="auto"/>
              <w:jc w:val="center"/>
              <w:rPr>
                <w:rFonts w:ascii="Times New Roman" w:hAnsi="Times New Roman"/>
                <w:lang w:eastAsia="en-US"/>
              </w:rPr>
            </w:pPr>
            <w:r>
              <w:rPr>
                <w:rFonts w:ascii="Times New Roman" w:hAnsi="Times New Roman"/>
              </w:rPr>
              <w:t>Unidade</w:t>
            </w:r>
          </w:p>
          <w:p w:rsidR="00EF432C" w:rsidRDefault="00EF432C">
            <w:pPr>
              <w:spacing w:before="120" w:after="120" w:line="240" w:lineRule="auto"/>
              <w:jc w:val="center"/>
              <w:rPr>
                <w:rFonts w:ascii="Times New Roman" w:hAnsi="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EF432C" w:rsidRDefault="00DE18A0">
            <w:pPr>
              <w:spacing w:before="120" w:after="120" w:line="240" w:lineRule="auto"/>
              <w:jc w:val="center"/>
              <w:rPr>
                <w:rFonts w:ascii="Times New Roman" w:hAnsi="Times New Roman"/>
                <w:lang w:eastAsia="en-US"/>
              </w:rPr>
            </w:pPr>
            <w:r>
              <w:rPr>
                <w:rFonts w:ascii="Times New Roman" w:hAnsi="Times New Roman"/>
                <w:lang w:eastAsia="en-US"/>
              </w:rPr>
              <w:t>10</w:t>
            </w:r>
          </w:p>
        </w:tc>
        <w:tc>
          <w:tcPr>
            <w:tcW w:w="1345" w:type="dxa"/>
            <w:tcBorders>
              <w:top w:val="single" w:sz="4" w:space="0" w:color="auto"/>
              <w:left w:val="single" w:sz="4" w:space="0" w:color="auto"/>
              <w:bottom w:val="single" w:sz="4" w:space="0" w:color="auto"/>
              <w:right w:val="single" w:sz="4" w:space="0" w:color="auto"/>
            </w:tcBorders>
          </w:tcPr>
          <w:p w:rsidR="00EF432C" w:rsidRDefault="00DE18A0">
            <w:pPr>
              <w:spacing w:before="120" w:after="120" w:line="240" w:lineRule="auto"/>
              <w:jc w:val="center"/>
              <w:rPr>
                <w:rFonts w:ascii="Times New Roman" w:hAnsi="Times New Roman"/>
                <w:lang w:eastAsia="en-US"/>
              </w:rPr>
            </w:pPr>
            <w:r>
              <w:rPr>
                <w:rFonts w:ascii="Times New Roman" w:hAnsi="Times New Roman"/>
                <w:lang w:eastAsia="en-US"/>
              </w:rPr>
              <w:t>290,00</w:t>
            </w:r>
          </w:p>
        </w:tc>
        <w:tc>
          <w:tcPr>
            <w:tcW w:w="1345" w:type="dxa"/>
            <w:tcBorders>
              <w:top w:val="single" w:sz="4" w:space="0" w:color="auto"/>
              <w:left w:val="single" w:sz="4" w:space="0" w:color="auto"/>
              <w:bottom w:val="single" w:sz="4" w:space="0" w:color="auto"/>
              <w:right w:val="single" w:sz="4" w:space="0" w:color="auto"/>
            </w:tcBorders>
          </w:tcPr>
          <w:p w:rsidR="00EF432C" w:rsidRDefault="00DE18A0">
            <w:pPr>
              <w:spacing w:before="120" w:after="120" w:line="240" w:lineRule="auto"/>
              <w:jc w:val="center"/>
              <w:rPr>
                <w:rFonts w:ascii="Times New Roman" w:hAnsi="Times New Roman"/>
                <w:lang w:eastAsia="en-US"/>
              </w:rPr>
            </w:pPr>
            <w:r>
              <w:rPr>
                <w:rFonts w:ascii="Times New Roman" w:hAnsi="Times New Roman"/>
                <w:lang w:eastAsia="en-US"/>
              </w:rPr>
              <w:t>2.900,00</w:t>
            </w:r>
          </w:p>
        </w:tc>
      </w:tr>
      <w:tr w:rsidR="00EF432C" w:rsidTr="00DE18A0">
        <w:trPr>
          <w:trHeight w:val="340"/>
          <w:jc w:val="center"/>
        </w:trPr>
        <w:tc>
          <w:tcPr>
            <w:tcW w:w="640" w:type="dxa"/>
            <w:tcBorders>
              <w:top w:val="single" w:sz="4" w:space="0" w:color="auto"/>
              <w:left w:val="single" w:sz="4" w:space="0" w:color="auto"/>
              <w:bottom w:val="single" w:sz="4" w:space="0" w:color="auto"/>
              <w:right w:val="single" w:sz="4" w:space="0" w:color="auto"/>
            </w:tcBorders>
            <w:hideMark/>
          </w:tcPr>
          <w:p w:rsidR="00EF432C" w:rsidRDefault="00EF432C">
            <w:pPr>
              <w:spacing w:before="120" w:after="120" w:line="240" w:lineRule="auto"/>
              <w:jc w:val="center"/>
              <w:rPr>
                <w:rFonts w:ascii="Times New Roman" w:hAnsi="Times New Roman"/>
                <w:lang w:eastAsia="en-US"/>
              </w:rPr>
            </w:pPr>
            <w:r>
              <w:rPr>
                <w:rFonts w:ascii="Times New Roman" w:hAnsi="Times New Roman"/>
              </w:rPr>
              <w:t>05</w:t>
            </w:r>
          </w:p>
        </w:tc>
        <w:tc>
          <w:tcPr>
            <w:tcW w:w="5171" w:type="dxa"/>
            <w:tcBorders>
              <w:top w:val="single" w:sz="4" w:space="0" w:color="auto"/>
              <w:left w:val="single" w:sz="4" w:space="0" w:color="auto"/>
              <w:bottom w:val="single" w:sz="4" w:space="0" w:color="auto"/>
              <w:right w:val="single" w:sz="4" w:space="0" w:color="auto"/>
            </w:tcBorders>
          </w:tcPr>
          <w:p w:rsidR="00EF432C" w:rsidRDefault="00DE18A0" w:rsidP="00DE18A0">
            <w:pPr>
              <w:pStyle w:val="SemEspaamento"/>
              <w:rPr>
                <w:rFonts w:ascii="Times New Roman" w:hAnsi="Times New Roman"/>
                <w:sz w:val="20"/>
                <w:szCs w:val="20"/>
              </w:rPr>
            </w:pPr>
            <w:r w:rsidRPr="006F3873">
              <w:rPr>
                <w:rFonts w:ascii="Times New Roman" w:hAnsi="Times New Roman"/>
                <w:color w:val="000000"/>
                <w:sz w:val="20"/>
                <w:szCs w:val="20"/>
                <w:shd w:val="clear" w:color="auto" w:fill="FFFFFF"/>
              </w:rPr>
              <w:t>IMPRESSORA LASER MONO WIFI</w:t>
            </w:r>
            <w:r>
              <w:rPr>
                <w:rFonts w:ascii="Times New Roman" w:hAnsi="Times New Roman"/>
                <w:color w:val="000000"/>
                <w:sz w:val="20"/>
                <w:szCs w:val="20"/>
                <w:shd w:val="clear" w:color="auto" w:fill="FFFFFF"/>
              </w:rPr>
              <w:t xml:space="preserve">, </w:t>
            </w:r>
            <w:r w:rsidRPr="006F3873">
              <w:rPr>
                <w:rFonts w:ascii="Times New Roman" w:hAnsi="Times New Roman"/>
                <w:color w:val="000000"/>
                <w:sz w:val="20"/>
                <w:szCs w:val="20"/>
                <w:shd w:val="clear" w:color="auto" w:fill="FFFFFF"/>
              </w:rPr>
              <w:t xml:space="preserve">VELOCIDADE DE </w:t>
            </w:r>
            <w:proofErr w:type="gramStart"/>
            <w:r w:rsidRPr="006F3873">
              <w:rPr>
                <w:rFonts w:ascii="Times New Roman" w:hAnsi="Times New Roman"/>
                <w:color w:val="000000"/>
                <w:sz w:val="20"/>
                <w:szCs w:val="20"/>
                <w:shd w:val="clear" w:color="auto" w:fill="FFFFFF"/>
              </w:rPr>
              <w:t>IMPRESSÃO PRETO</w:t>
            </w:r>
            <w:proofErr w:type="gramEnd"/>
            <w:r w:rsidRPr="006F3873">
              <w:rPr>
                <w:rFonts w:ascii="Times New Roman" w:hAnsi="Times New Roman"/>
                <w:color w:val="000000"/>
                <w:sz w:val="20"/>
                <w:szCs w:val="20"/>
                <w:shd w:val="clear" w:color="auto" w:fill="FFFFFF"/>
              </w:rPr>
              <w:t xml:space="preserve"> (NORMAL, A4): ATÉ 18PPM</w:t>
            </w:r>
            <w:r>
              <w:rPr>
                <w:rStyle w:val="apple-converted-space"/>
                <w:color w:val="000000"/>
                <w:sz w:val="20"/>
                <w:szCs w:val="20"/>
                <w:shd w:val="clear" w:color="auto" w:fill="FFFFFF"/>
              </w:rPr>
              <w:t xml:space="preserve">, </w:t>
            </w:r>
            <w:r w:rsidRPr="006F3873">
              <w:rPr>
                <w:rFonts w:ascii="Times New Roman" w:hAnsi="Times New Roman"/>
                <w:color w:val="000000"/>
                <w:sz w:val="20"/>
                <w:szCs w:val="20"/>
                <w:shd w:val="clear" w:color="auto" w:fill="FFFFFF"/>
              </w:rPr>
              <w:t>PRIMEIRA PÁGINA A PRETO (A4,</w:t>
            </w:r>
            <w:r>
              <w:rPr>
                <w:rFonts w:ascii="Times New Roman" w:hAnsi="Times New Roman"/>
                <w:color w:val="000000"/>
                <w:sz w:val="20"/>
                <w:szCs w:val="20"/>
                <w:shd w:val="clear" w:color="auto" w:fill="FFFFFF"/>
              </w:rPr>
              <w:t xml:space="preserve"> PRONTO): EM APENAS 8,5 SEGUNDOS, </w:t>
            </w:r>
            <w:r w:rsidRPr="006F3873">
              <w:rPr>
                <w:rFonts w:ascii="Times New Roman" w:hAnsi="Times New Roman"/>
                <w:color w:val="000000"/>
                <w:sz w:val="20"/>
                <w:szCs w:val="20"/>
                <w:shd w:val="clear" w:color="auto" w:fill="FFFFFF"/>
              </w:rPr>
              <w:t>QUALIDADE DE IMPRESSÃO PRETO (MELHOR): ATÉ 600 X 600 X 2 DPI (1200 DPI SAÍDA EFETIVA).</w:t>
            </w:r>
            <w:r w:rsidRPr="006F3873">
              <w:rPr>
                <w:rFonts w:ascii="Times New Roman" w:hAnsi="Times New Roman"/>
                <w:color w:val="000000"/>
                <w:sz w:val="20"/>
                <w:szCs w:val="20"/>
              </w:rPr>
              <w:br/>
            </w:r>
            <w:r w:rsidRPr="006F3873">
              <w:rPr>
                <w:rFonts w:ascii="Times New Roman" w:hAnsi="Times New Roman"/>
                <w:color w:val="000000"/>
                <w:sz w:val="20"/>
                <w:szCs w:val="20"/>
                <w:shd w:val="clear" w:color="auto" w:fill="FFFFFF"/>
              </w:rPr>
              <w:t>TECNOLOGIA DE IMPRESSÃO: LASER</w:t>
            </w:r>
            <w:r>
              <w:rPr>
                <w:rFonts w:ascii="Times New Roman" w:hAnsi="Times New Roman"/>
                <w:color w:val="000000"/>
                <w:sz w:val="20"/>
                <w:szCs w:val="20"/>
                <w:shd w:val="clear" w:color="auto" w:fill="FFFFFF"/>
              </w:rPr>
              <w:t xml:space="preserve">, </w:t>
            </w:r>
            <w:r w:rsidRPr="006F3873">
              <w:rPr>
                <w:rFonts w:ascii="Times New Roman" w:hAnsi="Times New Roman"/>
                <w:color w:val="000000"/>
                <w:sz w:val="20"/>
                <w:szCs w:val="20"/>
                <w:shd w:val="clear" w:color="auto" w:fill="FFFFFF"/>
              </w:rPr>
              <w:t>CICLO DE TRABALHO (MENSAL, A4): ATÉ 5000 PÁGINAS</w:t>
            </w:r>
            <w:r>
              <w:rPr>
                <w:rStyle w:val="apple-converted-space"/>
                <w:color w:val="000000"/>
                <w:sz w:val="20"/>
                <w:szCs w:val="20"/>
                <w:shd w:val="clear" w:color="auto" w:fill="FFFFFF"/>
              </w:rPr>
              <w:t xml:space="preserve">, </w:t>
            </w:r>
            <w:r w:rsidRPr="006F3873">
              <w:rPr>
                <w:rFonts w:ascii="Times New Roman" w:hAnsi="Times New Roman"/>
                <w:color w:val="000000"/>
                <w:sz w:val="20"/>
                <w:szCs w:val="20"/>
                <w:shd w:val="clear" w:color="auto" w:fill="FFFFFF"/>
              </w:rPr>
              <w:t>VOLUME MENSAL DE PÁGINAS RECOMENDADO: 250-1500</w:t>
            </w:r>
            <w:r>
              <w:rPr>
                <w:rFonts w:ascii="Times New Roman" w:hAnsi="Times New Roman"/>
                <w:color w:val="000000"/>
                <w:sz w:val="20"/>
                <w:szCs w:val="20"/>
                <w:shd w:val="clear" w:color="auto" w:fill="FFFFFF"/>
              </w:rPr>
              <w:t xml:space="preserve">, </w:t>
            </w:r>
            <w:r w:rsidRPr="006F3873">
              <w:rPr>
                <w:rStyle w:val="apple-converted-space"/>
                <w:color w:val="000000"/>
                <w:sz w:val="20"/>
                <w:szCs w:val="20"/>
                <w:shd w:val="clear" w:color="auto" w:fill="FFFFFF"/>
              </w:rPr>
              <w:t>ACOMPANHADA DE  2 TONER ORIGINAL.</w:t>
            </w:r>
            <w:r w:rsidRPr="006F3873">
              <w:rPr>
                <w:rFonts w:ascii="Times New Roman" w:hAnsi="Times New Roman"/>
                <w:color w:val="000000"/>
                <w:sz w:val="20"/>
                <w:szCs w:val="20"/>
              </w:rPr>
              <w:br/>
            </w:r>
            <w:r w:rsidRPr="006F3873">
              <w:rPr>
                <w:rFonts w:ascii="Times New Roman" w:hAnsi="Times New Roman"/>
                <w:color w:val="000000"/>
                <w:sz w:val="20"/>
                <w:szCs w:val="20"/>
                <w:shd w:val="clear" w:color="auto" w:fill="FFFFFF"/>
              </w:rPr>
              <w:t>PADRÃO DE MEMÓRIA: 8 MB</w:t>
            </w:r>
            <w:r>
              <w:rPr>
                <w:rFonts w:ascii="Times New Roman" w:hAnsi="Times New Roman"/>
                <w:color w:val="000000"/>
                <w:sz w:val="20"/>
                <w:szCs w:val="20"/>
                <w:shd w:val="clear" w:color="auto" w:fill="FFFFFF"/>
              </w:rPr>
              <w:t xml:space="preserve">, </w:t>
            </w:r>
            <w:r w:rsidRPr="006F3873">
              <w:rPr>
                <w:rFonts w:ascii="Times New Roman" w:hAnsi="Times New Roman"/>
                <w:color w:val="000000"/>
                <w:sz w:val="20"/>
                <w:szCs w:val="20"/>
                <w:shd w:val="clear" w:color="auto" w:fill="FFFFFF"/>
              </w:rPr>
              <w:t>MÁXIMO DE MEMÓRIA: 8 MB</w:t>
            </w:r>
            <w:r w:rsidRPr="006F3873">
              <w:rPr>
                <w:rFonts w:ascii="Times New Roman" w:hAnsi="Times New Roman"/>
                <w:color w:val="000000"/>
                <w:sz w:val="20"/>
                <w:szCs w:val="20"/>
              </w:rPr>
              <w:br/>
            </w:r>
            <w:r w:rsidRPr="006F3873">
              <w:rPr>
                <w:rFonts w:ascii="Times New Roman" w:hAnsi="Times New Roman"/>
                <w:color w:val="000000"/>
                <w:sz w:val="20"/>
                <w:szCs w:val="20"/>
                <w:shd w:val="clear" w:color="auto" w:fill="FFFFFF"/>
              </w:rPr>
              <w:t>A VELOCIDADE DO PROCESSADOR: 266 MHZ</w:t>
            </w:r>
            <w:r>
              <w:rPr>
                <w:rFonts w:ascii="Times New Roman" w:hAnsi="Times New Roman"/>
                <w:color w:val="000000"/>
                <w:sz w:val="20"/>
                <w:szCs w:val="20"/>
                <w:shd w:val="clear" w:color="auto" w:fill="FFFFFF"/>
              </w:rPr>
              <w:t xml:space="preserve">, </w:t>
            </w:r>
            <w:r w:rsidRPr="006F3873">
              <w:rPr>
                <w:rFonts w:ascii="Times New Roman" w:hAnsi="Times New Roman"/>
                <w:color w:val="000000"/>
                <w:sz w:val="20"/>
                <w:szCs w:val="20"/>
                <w:shd w:val="clear" w:color="auto" w:fill="FFFFFF"/>
              </w:rPr>
              <w:t>TAMANHOS DE MÍDIA SUPORTADOS: A4 A5 A6 B5 POSTAIS, ENVELOPES (C5, DL, B5).</w:t>
            </w:r>
            <w:r w:rsidRPr="006F3873">
              <w:rPr>
                <w:rFonts w:ascii="Times New Roman" w:hAnsi="Times New Roman"/>
                <w:color w:val="000000"/>
                <w:sz w:val="20"/>
                <w:szCs w:val="20"/>
              </w:rPr>
              <w:t xml:space="preserve"> </w:t>
            </w:r>
            <w:r w:rsidRPr="006F3873">
              <w:rPr>
                <w:rFonts w:ascii="Times New Roman" w:hAnsi="Times New Roman"/>
                <w:color w:val="000000"/>
                <w:sz w:val="20"/>
                <w:szCs w:val="20"/>
                <w:shd w:val="clear" w:color="auto" w:fill="FFFFFF"/>
              </w:rPr>
              <w:t xml:space="preserve">TIPOS DE MÍDIA: PAPEL (LASER, NORMAL, FOTOGRÁFICO, NÃO TRATADO, VELINO), ENVELOPES, ETIQUETAS, </w:t>
            </w:r>
            <w:r w:rsidRPr="006F3873">
              <w:rPr>
                <w:rFonts w:ascii="Times New Roman" w:hAnsi="Times New Roman"/>
                <w:color w:val="000000"/>
                <w:sz w:val="20"/>
                <w:szCs w:val="20"/>
                <w:shd w:val="clear" w:color="auto" w:fill="FFFFFF"/>
              </w:rPr>
              <w:lastRenderedPageBreak/>
              <w:t>CARTOLINA, TRANSPARÊNC</w:t>
            </w:r>
            <w:r>
              <w:rPr>
                <w:rFonts w:ascii="Times New Roman" w:hAnsi="Times New Roman"/>
                <w:color w:val="000000"/>
                <w:sz w:val="20"/>
                <w:szCs w:val="20"/>
                <w:shd w:val="clear" w:color="auto" w:fill="FFFFFF"/>
              </w:rPr>
              <w:t xml:space="preserve">IAS, POSTAIS, </w:t>
            </w:r>
            <w:r w:rsidRPr="006F3873">
              <w:rPr>
                <w:rFonts w:ascii="Times New Roman" w:hAnsi="Times New Roman"/>
                <w:color w:val="000000"/>
                <w:sz w:val="20"/>
                <w:szCs w:val="20"/>
                <w:shd w:val="clear" w:color="auto" w:fill="FFFFFF"/>
              </w:rPr>
              <w:t>CAPACIDADE SEM FIOS: SIM, WI-FI 802.11B/G/N</w:t>
            </w:r>
            <w:r w:rsidRPr="006F3873">
              <w:rPr>
                <w:rFonts w:ascii="Times New Roman" w:hAnsi="Times New Roman"/>
                <w:color w:val="000000"/>
                <w:sz w:val="20"/>
                <w:szCs w:val="20"/>
              </w:rPr>
              <w:br/>
            </w:r>
            <w:r w:rsidRPr="006F3873">
              <w:rPr>
                <w:rFonts w:ascii="Times New Roman" w:hAnsi="Times New Roman"/>
                <w:color w:val="000000"/>
                <w:sz w:val="20"/>
                <w:szCs w:val="20"/>
                <w:shd w:val="clear" w:color="auto" w:fill="FFFFFF"/>
              </w:rPr>
              <w:t xml:space="preserve">CONECTIVIDADE PADRÃO: </w:t>
            </w:r>
            <w:proofErr w:type="gramStart"/>
            <w:r w:rsidRPr="006F3873">
              <w:rPr>
                <w:rFonts w:ascii="Times New Roman" w:hAnsi="Times New Roman"/>
                <w:color w:val="000000"/>
                <w:sz w:val="20"/>
                <w:szCs w:val="20"/>
                <w:shd w:val="clear" w:color="auto" w:fill="FFFFFF"/>
              </w:rPr>
              <w:t>1</w:t>
            </w:r>
            <w:proofErr w:type="gramEnd"/>
            <w:r w:rsidRPr="006F3873">
              <w:rPr>
                <w:rFonts w:ascii="Times New Roman" w:hAnsi="Times New Roman"/>
                <w:color w:val="000000"/>
                <w:sz w:val="20"/>
                <w:szCs w:val="20"/>
                <w:shd w:val="clear" w:color="auto" w:fill="FFFFFF"/>
              </w:rPr>
              <w:t xml:space="preserve"> HI-SPEED ??USB 2.0, </w:t>
            </w:r>
            <w:proofErr w:type="gramStart"/>
            <w:r w:rsidRPr="006F3873">
              <w:rPr>
                <w:rFonts w:ascii="Times New Roman" w:hAnsi="Times New Roman"/>
                <w:color w:val="000000"/>
                <w:sz w:val="20"/>
                <w:szCs w:val="20"/>
                <w:shd w:val="clear" w:color="auto" w:fill="FFFFFF"/>
              </w:rPr>
              <w:t>1</w:t>
            </w:r>
            <w:proofErr w:type="gramEnd"/>
            <w:r w:rsidRPr="006F3873">
              <w:rPr>
                <w:rFonts w:ascii="Times New Roman" w:hAnsi="Times New Roman"/>
                <w:color w:val="000000"/>
                <w:sz w:val="20"/>
                <w:szCs w:val="20"/>
                <w:shd w:val="clear" w:color="auto" w:fill="FFFFFF"/>
              </w:rPr>
              <w:t xml:space="preserve"> WIFI 802.11B/G/N</w:t>
            </w:r>
            <w:r w:rsidRPr="006F3873">
              <w:rPr>
                <w:rStyle w:val="apple-converted-space"/>
                <w:color w:val="000000"/>
                <w:sz w:val="20"/>
                <w:szCs w:val="20"/>
                <w:shd w:val="clear" w:color="auto" w:fill="FFFFFF"/>
              </w:rPr>
              <w:t> </w:t>
            </w:r>
            <w:r w:rsidRPr="006F3873">
              <w:rPr>
                <w:rFonts w:ascii="Times New Roman" w:hAnsi="Times New Roman"/>
                <w:color w:val="000000"/>
                <w:sz w:val="20"/>
                <w:szCs w:val="20"/>
                <w:shd w:val="clear" w:color="auto" w:fill="FFFFFF"/>
              </w:rPr>
              <w:t xml:space="preserve"> VOLTAGEM: 110V.</w:t>
            </w:r>
            <w:r>
              <w:rPr>
                <w:rFonts w:ascii="Times New Roman" w:hAnsi="Times New Roman"/>
                <w:color w:val="000000"/>
                <w:sz w:val="20"/>
                <w:szCs w:val="20"/>
                <w:shd w:val="clear" w:color="auto" w:fill="FFFFFF"/>
              </w:rPr>
              <w:t xml:space="preserve">, </w:t>
            </w:r>
            <w:r w:rsidRPr="006F3873">
              <w:rPr>
                <w:rFonts w:ascii="Times New Roman" w:hAnsi="Times New Roman"/>
                <w:color w:val="000000"/>
                <w:sz w:val="20"/>
                <w:szCs w:val="20"/>
                <w:shd w:val="clear" w:color="auto" w:fill="FFFFFF"/>
              </w:rPr>
              <w:t>ACOMPANHA AUTO TRAFO DE 1000 VA.</w:t>
            </w:r>
          </w:p>
        </w:tc>
        <w:tc>
          <w:tcPr>
            <w:tcW w:w="992" w:type="dxa"/>
            <w:tcBorders>
              <w:top w:val="single" w:sz="4" w:space="0" w:color="auto"/>
              <w:left w:val="single" w:sz="4" w:space="0" w:color="auto"/>
              <w:bottom w:val="single" w:sz="4" w:space="0" w:color="auto"/>
              <w:right w:val="single" w:sz="4" w:space="0" w:color="auto"/>
            </w:tcBorders>
          </w:tcPr>
          <w:p w:rsidR="00EF432C" w:rsidRDefault="00EF432C">
            <w:pPr>
              <w:spacing w:before="120" w:after="120" w:line="240" w:lineRule="auto"/>
              <w:jc w:val="center"/>
              <w:rPr>
                <w:rFonts w:ascii="Times New Roman" w:hAnsi="Times New Roman"/>
                <w:lang w:eastAsia="en-US"/>
              </w:rPr>
            </w:pPr>
            <w:r>
              <w:rPr>
                <w:rFonts w:ascii="Times New Roman" w:hAnsi="Times New Roman"/>
              </w:rPr>
              <w:lastRenderedPageBreak/>
              <w:t>Unidade</w:t>
            </w:r>
          </w:p>
          <w:p w:rsidR="00EF432C" w:rsidRDefault="00EF432C">
            <w:pPr>
              <w:spacing w:before="120" w:after="120" w:line="240" w:lineRule="auto"/>
              <w:jc w:val="center"/>
              <w:rPr>
                <w:rFonts w:ascii="Times New Roman" w:hAnsi="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EF432C" w:rsidRDefault="00DE18A0">
            <w:pPr>
              <w:spacing w:before="120" w:after="120" w:line="240" w:lineRule="auto"/>
              <w:jc w:val="center"/>
              <w:rPr>
                <w:rFonts w:ascii="Times New Roman" w:hAnsi="Times New Roman"/>
                <w:lang w:eastAsia="en-US"/>
              </w:rPr>
            </w:pPr>
            <w:r>
              <w:rPr>
                <w:rFonts w:ascii="Times New Roman" w:hAnsi="Times New Roman"/>
                <w:lang w:eastAsia="en-US"/>
              </w:rPr>
              <w:t>20</w:t>
            </w:r>
          </w:p>
        </w:tc>
        <w:tc>
          <w:tcPr>
            <w:tcW w:w="1345" w:type="dxa"/>
            <w:tcBorders>
              <w:top w:val="single" w:sz="4" w:space="0" w:color="auto"/>
              <w:left w:val="single" w:sz="4" w:space="0" w:color="auto"/>
              <w:bottom w:val="single" w:sz="4" w:space="0" w:color="auto"/>
              <w:right w:val="single" w:sz="4" w:space="0" w:color="auto"/>
            </w:tcBorders>
          </w:tcPr>
          <w:p w:rsidR="00EF432C" w:rsidRDefault="00DE18A0">
            <w:pPr>
              <w:spacing w:before="120" w:after="120" w:line="240" w:lineRule="auto"/>
              <w:jc w:val="center"/>
              <w:rPr>
                <w:rFonts w:ascii="Times New Roman" w:hAnsi="Times New Roman"/>
                <w:lang w:eastAsia="en-US"/>
              </w:rPr>
            </w:pPr>
            <w:r>
              <w:rPr>
                <w:rFonts w:ascii="Times New Roman" w:hAnsi="Times New Roman"/>
                <w:lang w:eastAsia="en-US"/>
              </w:rPr>
              <w:t>600,00</w:t>
            </w:r>
          </w:p>
        </w:tc>
        <w:tc>
          <w:tcPr>
            <w:tcW w:w="1345" w:type="dxa"/>
            <w:tcBorders>
              <w:top w:val="single" w:sz="4" w:space="0" w:color="auto"/>
              <w:left w:val="single" w:sz="4" w:space="0" w:color="auto"/>
              <w:bottom w:val="single" w:sz="4" w:space="0" w:color="auto"/>
              <w:right w:val="single" w:sz="4" w:space="0" w:color="auto"/>
            </w:tcBorders>
          </w:tcPr>
          <w:p w:rsidR="00EF432C" w:rsidRDefault="00DE18A0">
            <w:pPr>
              <w:spacing w:before="120" w:after="120" w:line="240" w:lineRule="auto"/>
              <w:jc w:val="center"/>
              <w:rPr>
                <w:rFonts w:ascii="Times New Roman" w:hAnsi="Times New Roman"/>
                <w:lang w:eastAsia="en-US"/>
              </w:rPr>
            </w:pPr>
            <w:r>
              <w:rPr>
                <w:rFonts w:ascii="Times New Roman" w:hAnsi="Times New Roman"/>
                <w:lang w:eastAsia="en-US"/>
              </w:rPr>
              <w:t>12.000,00</w:t>
            </w:r>
          </w:p>
        </w:tc>
      </w:tr>
      <w:tr w:rsidR="00EF432C" w:rsidTr="00DE18A0">
        <w:trPr>
          <w:trHeight w:val="340"/>
          <w:jc w:val="center"/>
        </w:trPr>
        <w:tc>
          <w:tcPr>
            <w:tcW w:w="640" w:type="dxa"/>
            <w:tcBorders>
              <w:top w:val="single" w:sz="4" w:space="0" w:color="auto"/>
              <w:left w:val="single" w:sz="4" w:space="0" w:color="auto"/>
              <w:bottom w:val="single" w:sz="4" w:space="0" w:color="auto"/>
              <w:right w:val="single" w:sz="4" w:space="0" w:color="auto"/>
            </w:tcBorders>
            <w:hideMark/>
          </w:tcPr>
          <w:p w:rsidR="00EF432C" w:rsidRDefault="00EF432C">
            <w:pPr>
              <w:spacing w:before="120" w:after="120" w:line="240" w:lineRule="auto"/>
              <w:jc w:val="center"/>
              <w:rPr>
                <w:rFonts w:ascii="Times New Roman" w:hAnsi="Times New Roman"/>
                <w:lang w:eastAsia="en-US"/>
              </w:rPr>
            </w:pPr>
            <w:r>
              <w:rPr>
                <w:rFonts w:ascii="Times New Roman" w:hAnsi="Times New Roman"/>
              </w:rPr>
              <w:lastRenderedPageBreak/>
              <w:t>06</w:t>
            </w:r>
          </w:p>
        </w:tc>
        <w:tc>
          <w:tcPr>
            <w:tcW w:w="5171" w:type="dxa"/>
            <w:tcBorders>
              <w:top w:val="single" w:sz="4" w:space="0" w:color="auto"/>
              <w:left w:val="single" w:sz="4" w:space="0" w:color="auto"/>
              <w:bottom w:val="single" w:sz="4" w:space="0" w:color="auto"/>
              <w:right w:val="single" w:sz="4" w:space="0" w:color="auto"/>
            </w:tcBorders>
          </w:tcPr>
          <w:p w:rsidR="00EF432C" w:rsidRDefault="00DE18A0">
            <w:pPr>
              <w:spacing w:before="120" w:after="120" w:line="240" w:lineRule="auto"/>
              <w:jc w:val="both"/>
              <w:rPr>
                <w:rFonts w:ascii="Times New Roman" w:hAnsi="Times New Roman"/>
                <w:sz w:val="20"/>
                <w:szCs w:val="20"/>
                <w:lang w:eastAsia="en-US"/>
              </w:rPr>
            </w:pPr>
            <w:r w:rsidRPr="006F3873">
              <w:rPr>
                <w:rFonts w:ascii="Times New Roman" w:hAnsi="Times New Roman"/>
                <w:sz w:val="20"/>
                <w:szCs w:val="20"/>
              </w:rPr>
              <w:t xml:space="preserve">RÉGUA PDU </w:t>
            </w:r>
            <w:proofErr w:type="gramStart"/>
            <w:r w:rsidRPr="006F3873">
              <w:rPr>
                <w:rFonts w:ascii="Times New Roman" w:hAnsi="Times New Roman"/>
                <w:sz w:val="20"/>
                <w:szCs w:val="20"/>
              </w:rPr>
              <w:t>8</w:t>
            </w:r>
            <w:proofErr w:type="gramEnd"/>
            <w:r w:rsidRPr="006F3873">
              <w:rPr>
                <w:rFonts w:ascii="Times New Roman" w:hAnsi="Times New Roman"/>
                <w:sz w:val="20"/>
                <w:szCs w:val="20"/>
              </w:rPr>
              <w:t xml:space="preserve"> TOMADAS NILKO, 16A P/ RACK 19 C/ DISJUNTOR CARACTERÍSTICAS TÉCNICAS: COR: PINTURA EM EPOXI PÓ PRETO MICROTEXTURIZADO RAL9011 MATERIAL: CHAPA PRÉ-ZINCADA 0,95MM . ATENDER AS NORMAS EIA-310-D E RS-310 COMPRIMENTO DO CABO: 2,35 METROS DIMENSÕES (TOTAL): 48,1 / 4,3 / 6,1 CM (COMP/LARG/ALT) DISJUNTOR: CAPACIDADE: 240 V FAIXA DE TRABALHO: 16 A SAÍDA: TENSÃO NOMINAL DE SAÍDA: 250 </w:t>
            </w:r>
            <w:proofErr w:type="gramStart"/>
            <w:r w:rsidRPr="006F3873">
              <w:rPr>
                <w:rFonts w:ascii="Times New Roman" w:hAnsi="Times New Roman"/>
                <w:sz w:val="20"/>
                <w:szCs w:val="20"/>
              </w:rPr>
              <w:t>V .</w:t>
            </w:r>
            <w:proofErr w:type="gramEnd"/>
            <w:r w:rsidRPr="006F3873">
              <w:rPr>
                <w:rFonts w:ascii="Times New Roman" w:hAnsi="Times New Roman"/>
                <w:sz w:val="20"/>
                <w:szCs w:val="20"/>
              </w:rPr>
              <w:t xml:space="preserve"> CONSUMO TOTAL MÁXIMO DE CORRENTE: </w:t>
            </w:r>
            <w:proofErr w:type="gramStart"/>
            <w:r w:rsidRPr="006F3873">
              <w:rPr>
                <w:rFonts w:ascii="Times New Roman" w:hAnsi="Times New Roman"/>
                <w:sz w:val="20"/>
                <w:szCs w:val="20"/>
              </w:rPr>
              <w:t>10 .</w:t>
            </w:r>
            <w:proofErr w:type="gramEnd"/>
            <w:r w:rsidRPr="006F3873">
              <w:rPr>
                <w:rFonts w:ascii="Times New Roman" w:hAnsi="Times New Roman"/>
                <w:sz w:val="20"/>
                <w:szCs w:val="20"/>
              </w:rPr>
              <w:t xml:space="preserve"> </w:t>
            </w:r>
            <w:proofErr w:type="gramStart"/>
            <w:r w:rsidRPr="006F3873">
              <w:rPr>
                <w:rFonts w:ascii="Times New Roman" w:hAnsi="Times New Roman"/>
                <w:sz w:val="20"/>
                <w:szCs w:val="20"/>
              </w:rPr>
              <w:t>A CONEXÕES</w:t>
            </w:r>
            <w:proofErr w:type="gramEnd"/>
            <w:r w:rsidRPr="006F3873">
              <w:rPr>
                <w:rFonts w:ascii="Times New Roman" w:hAnsi="Times New Roman"/>
                <w:sz w:val="20"/>
                <w:szCs w:val="20"/>
              </w:rPr>
              <w:t xml:space="preserve"> DE SAÍDA: 8 TOMADAS TIPO UNIVERSAL 2P+T (NBR 13249) DE 10 AMPÈRES ENTRADA: TENSÃO NOMINAL DE ENTRADA: 250 VCORRENTE DE ENTRADA MÁXIMA: 16 ATIPO DE CONEXÃO DE ENTRADA: UNIVERSAL 2P+T (NBR 13249) DE 20 AMPÈRES. INSTALADA.</w:t>
            </w:r>
          </w:p>
        </w:tc>
        <w:tc>
          <w:tcPr>
            <w:tcW w:w="992" w:type="dxa"/>
            <w:tcBorders>
              <w:top w:val="single" w:sz="4" w:space="0" w:color="auto"/>
              <w:left w:val="single" w:sz="4" w:space="0" w:color="auto"/>
              <w:bottom w:val="single" w:sz="4" w:space="0" w:color="auto"/>
              <w:right w:val="single" w:sz="4" w:space="0" w:color="auto"/>
            </w:tcBorders>
          </w:tcPr>
          <w:p w:rsidR="00EF432C" w:rsidRDefault="00EF432C">
            <w:pPr>
              <w:spacing w:before="120" w:after="120" w:line="240" w:lineRule="auto"/>
              <w:jc w:val="center"/>
              <w:rPr>
                <w:rFonts w:ascii="Times New Roman" w:hAnsi="Times New Roman"/>
                <w:lang w:eastAsia="en-US"/>
              </w:rPr>
            </w:pPr>
            <w:r>
              <w:rPr>
                <w:rFonts w:ascii="Times New Roman" w:hAnsi="Times New Roman"/>
              </w:rPr>
              <w:t>Unidade</w:t>
            </w:r>
          </w:p>
          <w:p w:rsidR="00EF432C" w:rsidRDefault="00EF432C">
            <w:pPr>
              <w:spacing w:before="120" w:after="120" w:line="240" w:lineRule="auto"/>
              <w:jc w:val="center"/>
              <w:rPr>
                <w:rFonts w:ascii="Times New Roman" w:hAnsi="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EF432C" w:rsidRDefault="00DE18A0">
            <w:pPr>
              <w:spacing w:before="120" w:after="120" w:line="240" w:lineRule="auto"/>
              <w:jc w:val="center"/>
              <w:rPr>
                <w:rFonts w:ascii="Times New Roman" w:hAnsi="Times New Roman"/>
                <w:lang w:eastAsia="en-US"/>
              </w:rPr>
            </w:pPr>
            <w:r>
              <w:rPr>
                <w:rFonts w:ascii="Times New Roman" w:hAnsi="Times New Roman"/>
                <w:lang w:eastAsia="en-US"/>
              </w:rPr>
              <w:t>10</w:t>
            </w:r>
          </w:p>
        </w:tc>
        <w:tc>
          <w:tcPr>
            <w:tcW w:w="1345" w:type="dxa"/>
            <w:tcBorders>
              <w:top w:val="single" w:sz="4" w:space="0" w:color="auto"/>
              <w:left w:val="single" w:sz="4" w:space="0" w:color="auto"/>
              <w:bottom w:val="single" w:sz="4" w:space="0" w:color="auto"/>
              <w:right w:val="single" w:sz="4" w:space="0" w:color="auto"/>
            </w:tcBorders>
          </w:tcPr>
          <w:p w:rsidR="00EF432C" w:rsidRDefault="00DE18A0">
            <w:pPr>
              <w:spacing w:before="120" w:after="120" w:line="240" w:lineRule="auto"/>
              <w:jc w:val="center"/>
              <w:rPr>
                <w:rFonts w:ascii="Times New Roman" w:hAnsi="Times New Roman"/>
                <w:lang w:eastAsia="en-US"/>
              </w:rPr>
            </w:pPr>
            <w:r>
              <w:rPr>
                <w:rFonts w:ascii="Times New Roman" w:hAnsi="Times New Roman"/>
                <w:lang w:eastAsia="en-US"/>
              </w:rPr>
              <w:t>150,00</w:t>
            </w:r>
          </w:p>
        </w:tc>
        <w:tc>
          <w:tcPr>
            <w:tcW w:w="1345" w:type="dxa"/>
            <w:tcBorders>
              <w:top w:val="single" w:sz="4" w:space="0" w:color="auto"/>
              <w:left w:val="single" w:sz="4" w:space="0" w:color="auto"/>
              <w:bottom w:val="single" w:sz="4" w:space="0" w:color="auto"/>
              <w:right w:val="single" w:sz="4" w:space="0" w:color="auto"/>
            </w:tcBorders>
          </w:tcPr>
          <w:p w:rsidR="00EF432C" w:rsidRDefault="00DE18A0">
            <w:pPr>
              <w:spacing w:before="120" w:after="120" w:line="240" w:lineRule="auto"/>
              <w:jc w:val="center"/>
              <w:rPr>
                <w:rFonts w:ascii="Times New Roman" w:hAnsi="Times New Roman"/>
                <w:lang w:eastAsia="en-US"/>
              </w:rPr>
            </w:pPr>
            <w:r>
              <w:rPr>
                <w:rFonts w:ascii="Times New Roman" w:hAnsi="Times New Roman"/>
                <w:lang w:eastAsia="en-US"/>
              </w:rPr>
              <w:t>1.500,00</w:t>
            </w:r>
          </w:p>
        </w:tc>
      </w:tr>
      <w:tr w:rsidR="00EF432C" w:rsidTr="00C054DA">
        <w:trPr>
          <w:trHeight w:val="340"/>
          <w:jc w:val="center"/>
        </w:trPr>
        <w:tc>
          <w:tcPr>
            <w:tcW w:w="10485" w:type="dxa"/>
            <w:gridSpan w:val="6"/>
            <w:tcBorders>
              <w:top w:val="single" w:sz="4" w:space="0" w:color="auto"/>
              <w:left w:val="single" w:sz="4" w:space="0" w:color="auto"/>
              <w:bottom w:val="single" w:sz="4" w:space="0" w:color="auto"/>
              <w:right w:val="single" w:sz="4" w:space="0" w:color="auto"/>
            </w:tcBorders>
            <w:hideMark/>
          </w:tcPr>
          <w:p w:rsidR="00EF432C" w:rsidRDefault="00EF432C" w:rsidP="00DE18A0">
            <w:pPr>
              <w:spacing w:before="120" w:after="120" w:line="240" w:lineRule="auto"/>
              <w:jc w:val="center"/>
              <w:rPr>
                <w:rFonts w:ascii="Times New Roman" w:hAnsi="Times New Roman"/>
                <w:b/>
                <w:sz w:val="20"/>
                <w:szCs w:val="20"/>
                <w:lang w:eastAsia="en-US"/>
              </w:rPr>
            </w:pPr>
            <w:r>
              <w:rPr>
                <w:rFonts w:ascii="Times New Roman" w:hAnsi="Times New Roman"/>
                <w:b/>
                <w:sz w:val="20"/>
                <w:szCs w:val="20"/>
              </w:rPr>
              <w:t xml:space="preserve">Valor total estimado: R$ </w:t>
            </w:r>
            <w:r w:rsidR="00DE18A0">
              <w:rPr>
                <w:rFonts w:ascii="Times New Roman" w:hAnsi="Times New Roman"/>
                <w:b/>
                <w:sz w:val="20"/>
                <w:szCs w:val="20"/>
              </w:rPr>
              <w:t>340.420,00</w:t>
            </w:r>
            <w:r>
              <w:rPr>
                <w:rFonts w:ascii="Times New Roman" w:hAnsi="Times New Roman"/>
                <w:b/>
                <w:sz w:val="20"/>
                <w:szCs w:val="20"/>
              </w:rPr>
              <w:t xml:space="preserve"> </w:t>
            </w:r>
          </w:p>
        </w:tc>
      </w:tr>
    </w:tbl>
    <w:p w:rsidR="00EF432C" w:rsidRDefault="00EF432C" w:rsidP="00EF432C">
      <w:pPr>
        <w:spacing w:before="120" w:after="120" w:line="240" w:lineRule="auto"/>
        <w:jc w:val="both"/>
        <w:rPr>
          <w:rFonts w:ascii="Calibri" w:hAnsi="Calibri"/>
          <w:lang w:eastAsia="en-US"/>
        </w:rPr>
      </w:pPr>
    </w:p>
    <w:p w:rsidR="009E4119" w:rsidRPr="007E50C8" w:rsidRDefault="009E4119" w:rsidP="007E50C8"/>
    <w:sectPr w:rsidR="009E4119" w:rsidRPr="007E50C8" w:rsidSect="0021148A">
      <w:headerReference w:type="default" r:id="rId10"/>
      <w:footerReference w:type="default" r:id="rId11"/>
      <w:pgSz w:w="11906" w:h="16838"/>
      <w:pgMar w:top="2552" w:right="1701" w:bottom="3261" w:left="1701" w:header="70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FD0" w:rsidRDefault="003A6FD0">
      <w:pPr>
        <w:spacing w:after="0" w:line="240" w:lineRule="auto"/>
      </w:pPr>
      <w:r>
        <w:separator/>
      </w:r>
    </w:p>
  </w:endnote>
  <w:endnote w:type="continuationSeparator" w:id="0">
    <w:p w:rsidR="003A6FD0" w:rsidRDefault="003A6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40E" w:rsidRDefault="006C640E">
    <w:pPr>
      <w:pStyle w:val="Rodap"/>
    </w:pPr>
    <w:r>
      <w:rPr>
        <w:noProof/>
        <w:lang w:eastAsia="pt-BR"/>
      </w:rPr>
      <w:drawing>
        <wp:anchor distT="0" distB="0" distL="114935" distR="114935" simplePos="0" relativeHeight="251659264" behindDoc="0" locked="0" layoutInCell="1" allowOverlap="1">
          <wp:simplePos x="0" y="0"/>
          <wp:positionH relativeFrom="column">
            <wp:posOffset>-1141730</wp:posOffset>
          </wp:positionH>
          <wp:positionV relativeFrom="paragraph">
            <wp:posOffset>-1187450</wp:posOffset>
          </wp:positionV>
          <wp:extent cx="7540625" cy="141732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0625" cy="1417320"/>
                  </a:xfrm>
                  <a:prstGeom prst="rect">
                    <a:avLst/>
                  </a:prstGeom>
                  <a:solidFill>
                    <a:srgbClr val="FFFFFF"/>
                  </a:solidFill>
                </pic:spPr>
              </pic:pic>
            </a:graphicData>
          </a:graphic>
        </wp:anchor>
      </w:drawing>
    </w:r>
  </w:p>
  <w:p w:rsidR="006C640E" w:rsidRDefault="006C640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FD0" w:rsidRDefault="003A6FD0">
      <w:pPr>
        <w:spacing w:after="0" w:line="240" w:lineRule="auto"/>
      </w:pPr>
      <w:r>
        <w:separator/>
      </w:r>
    </w:p>
  </w:footnote>
  <w:footnote w:type="continuationSeparator" w:id="0">
    <w:p w:rsidR="003A6FD0" w:rsidRDefault="003A6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40E" w:rsidRDefault="006C640E">
    <w:pPr>
      <w:pStyle w:val="Cabealho"/>
    </w:pPr>
    <w:r>
      <w:rPr>
        <w:noProof/>
        <w:lang w:eastAsia="pt-BR"/>
      </w:rPr>
      <w:drawing>
        <wp:anchor distT="0" distB="0" distL="114935" distR="114935" simplePos="0" relativeHeight="251660288" behindDoc="1" locked="0" layoutInCell="1" allowOverlap="1">
          <wp:simplePos x="0" y="0"/>
          <wp:positionH relativeFrom="margin">
            <wp:posOffset>-1368425</wp:posOffset>
          </wp:positionH>
          <wp:positionV relativeFrom="margin">
            <wp:posOffset>-1694815</wp:posOffset>
          </wp:positionV>
          <wp:extent cx="7558405" cy="1920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920875"/>
                  </a:xfrm>
                  <a:prstGeom prst="rect">
                    <a:avLst/>
                  </a:prstGeom>
                  <a:solidFill>
                    <a:srgbClr val="FFFFFF"/>
                  </a:solidFill>
                </pic:spPr>
              </pic:pic>
            </a:graphicData>
          </a:graphic>
        </wp:anchor>
      </w:drawing>
    </w:r>
  </w:p>
  <w:p w:rsidR="006C640E" w:rsidRDefault="006C640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360"/>
        </w:tabs>
        <w:ind w:left="0" w:firstLine="0"/>
      </w:pPr>
    </w:lvl>
  </w:abstractNum>
  <w:abstractNum w:abstractNumId="1">
    <w:nsid w:val="04096AE6"/>
    <w:multiLevelType w:val="hybridMultilevel"/>
    <w:tmpl w:val="20002B9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0D954C76"/>
    <w:multiLevelType w:val="hybridMultilevel"/>
    <w:tmpl w:val="001479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DE65E28"/>
    <w:multiLevelType w:val="multilevel"/>
    <w:tmpl w:val="0298CCC2"/>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10442F3D"/>
    <w:multiLevelType w:val="hybridMultilevel"/>
    <w:tmpl w:val="C698514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163D576A"/>
    <w:multiLevelType w:val="hybridMultilevel"/>
    <w:tmpl w:val="920093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BF00F03"/>
    <w:multiLevelType w:val="hybridMultilevel"/>
    <w:tmpl w:val="0BB6C3F4"/>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1F2456B0"/>
    <w:multiLevelType w:val="hybridMultilevel"/>
    <w:tmpl w:val="D33E9A06"/>
    <w:lvl w:ilvl="0" w:tplc="04160001">
      <w:start w:val="1"/>
      <w:numFmt w:val="bullet"/>
      <w:lvlText w:val=""/>
      <w:lvlJc w:val="left"/>
      <w:pPr>
        <w:ind w:left="765"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nsid w:val="21A744C4"/>
    <w:multiLevelType w:val="hybridMultilevel"/>
    <w:tmpl w:val="8C9003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DAA2037"/>
    <w:multiLevelType w:val="hybridMultilevel"/>
    <w:tmpl w:val="747C426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2FC66C73"/>
    <w:multiLevelType w:val="multilevel"/>
    <w:tmpl w:val="A2C28F56"/>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2FCB47B9"/>
    <w:multiLevelType w:val="multilevel"/>
    <w:tmpl w:val="9118AA18"/>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Zero"/>
      <w:lvlText w:val="%1.%2.%3.%4.%5"/>
      <w:lvlJc w:val="left"/>
      <w:pPr>
        <w:ind w:left="1080" w:hanging="1080"/>
      </w:pPr>
    </w:lvl>
    <w:lvl w:ilvl="5">
      <w:start w:val="1"/>
      <w:numFmt w:val="decimalZero"/>
      <w:lvlText w:val="%1.%2.%3.%4.%5.%6"/>
      <w:lvlJc w:val="left"/>
      <w:pPr>
        <w:ind w:left="1080" w:hanging="1080"/>
      </w:pPr>
    </w:lvl>
    <w:lvl w:ilvl="6">
      <w:start w:val="1"/>
      <w:numFmt w:val="decimalZero"/>
      <w:lvlText w:val="%1.%2.%3.%4.%5.%6.%7"/>
      <w:lvlJc w:val="left"/>
      <w:pPr>
        <w:ind w:left="1440" w:hanging="1440"/>
      </w:pPr>
    </w:lvl>
    <w:lvl w:ilvl="7">
      <w:start w:val="1"/>
      <w:numFmt w:val="decimalZero"/>
      <w:lvlText w:val="%1.%2.%3.%4.%5.%6.%7.%8"/>
      <w:lvlJc w:val="left"/>
      <w:pPr>
        <w:ind w:left="1440" w:hanging="1440"/>
      </w:pPr>
    </w:lvl>
    <w:lvl w:ilvl="8">
      <w:start w:val="1"/>
      <w:numFmt w:val="decimal"/>
      <w:lvlText w:val="%1.%2.%3.%4.%5.%6.%7.%8.%9"/>
      <w:lvlJc w:val="left"/>
      <w:pPr>
        <w:ind w:left="1800" w:hanging="1800"/>
      </w:pPr>
    </w:lvl>
  </w:abstractNum>
  <w:abstractNum w:abstractNumId="12">
    <w:nsid w:val="3348215F"/>
    <w:multiLevelType w:val="multilevel"/>
    <w:tmpl w:val="083409CE"/>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3883778"/>
    <w:multiLevelType w:val="hybridMultilevel"/>
    <w:tmpl w:val="8F52D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3FA3E26"/>
    <w:multiLevelType w:val="multilevel"/>
    <w:tmpl w:val="F1D2998C"/>
    <w:lvl w:ilvl="0">
      <w:start w:val="9"/>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C3B564A"/>
    <w:multiLevelType w:val="hybridMultilevel"/>
    <w:tmpl w:val="3F3E8088"/>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6">
    <w:nsid w:val="44890AD3"/>
    <w:multiLevelType w:val="hybridMultilevel"/>
    <w:tmpl w:val="76D8BE0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49E80884"/>
    <w:multiLevelType w:val="hybridMultilevel"/>
    <w:tmpl w:val="C4907E9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nsid w:val="4B6118C1"/>
    <w:multiLevelType w:val="hybridMultilevel"/>
    <w:tmpl w:val="B5B8F1AC"/>
    <w:lvl w:ilvl="0" w:tplc="9C48E0D4">
      <w:start w:val="1"/>
      <w:numFmt w:val="lowerLetter"/>
      <w:lvlText w:val="%1."/>
      <w:lvlJc w:val="left"/>
      <w:pPr>
        <w:ind w:left="720" w:hanging="360"/>
      </w:pPr>
      <w:rPr>
        <w:rFonts w:eastAsia="SimSun" w:cs="Mangal"/>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4CCB5591"/>
    <w:multiLevelType w:val="hybridMultilevel"/>
    <w:tmpl w:val="6A4EBCEA"/>
    <w:lvl w:ilvl="0" w:tplc="F7D8B218">
      <w:start w:val="1"/>
      <w:numFmt w:val="lowerLetter"/>
      <w:lvlText w:val="%1."/>
      <w:lvlJc w:val="left"/>
      <w:pPr>
        <w:ind w:left="720" w:hanging="360"/>
      </w:pPr>
      <w:rPr>
        <w:rFonts w:ascii="Times New Roman" w:eastAsia="Times New Roman"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4EB77FE8"/>
    <w:multiLevelType w:val="multilevel"/>
    <w:tmpl w:val="8F589168"/>
    <w:lvl w:ilvl="0">
      <w:start w:val="6"/>
      <w:numFmt w:val="decimal"/>
      <w:lvlText w:val="%1."/>
      <w:lvlJc w:val="left"/>
      <w:pPr>
        <w:tabs>
          <w:tab w:val="num" w:pos="390"/>
        </w:tabs>
        <w:ind w:left="390" w:hanging="39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nsid w:val="5CF32062"/>
    <w:multiLevelType w:val="hybridMultilevel"/>
    <w:tmpl w:val="252E9D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2B867FE"/>
    <w:multiLevelType w:val="hybridMultilevel"/>
    <w:tmpl w:val="B024D0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17"/>
  </w:num>
  <w:num w:numId="6">
    <w:abstractNumId w:val="15"/>
  </w:num>
  <w:num w:numId="7">
    <w:abstractNumId w:val="2"/>
  </w:num>
  <w:num w:numId="8">
    <w:abstractNumId w:val="5"/>
  </w:num>
  <w:num w:numId="9">
    <w:abstractNumId w:val="13"/>
  </w:num>
  <w:num w:numId="10">
    <w:abstractNumId w:val="21"/>
  </w:num>
  <w:num w:numId="11">
    <w:abstractNumId w:val="22"/>
  </w:num>
  <w:num w:numId="12">
    <w:abstractNumId w:val="4"/>
  </w:num>
  <w:num w:numId="13">
    <w:abstractNumId w:val="0"/>
    <w:lvlOverride w:ilvl="0">
      <w:startOverride w:val="1"/>
    </w:lvlOverride>
  </w:num>
  <w:num w:numId="14">
    <w:abstractNumId w:val="2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A7"/>
    <w:rsid w:val="00014F06"/>
    <w:rsid w:val="00016D50"/>
    <w:rsid w:val="000232EB"/>
    <w:rsid w:val="00052311"/>
    <w:rsid w:val="00052967"/>
    <w:rsid w:val="000730B5"/>
    <w:rsid w:val="00092193"/>
    <w:rsid w:val="000965C9"/>
    <w:rsid w:val="000976E4"/>
    <w:rsid w:val="000A24DF"/>
    <w:rsid w:val="000B2C04"/>
    <w:rsid w:val="000B454A"/>
    <w:rsid w:val="000C5FAC"/>
    <w:rsid w:val="000D709E"/>
    <w:rsid w:val="000F64F5"/>
    <w:rsid w:val="00100C93"/>
    <w:rsid w:val="0012445C"/>
    <w:rsid w:val="00130FFE"/>
    <w:rsid w:val="00131A66"/>
    <w:rsid w:val="00133093"/>
    <w:rsid w:val="0014600D"/>
    <w:rsid w:val="0016492D"/>
    <w:rsid w:val="00167968"/>
    <w:rsid w:val="00175927"/>
    <w:rsid w:val="00180EB0"/>
    <w:rsid w:val="0018434E"/>
    <w:rsid w:val="001C1593"/>
    <w:rsid w:val="001C1BE8"/>
    <w:rsid w:val="001D21B8"/>
    <w:rsid w:val="001F51ED"/>
    <w:rsid w:val="0021148A"/>
    <w:rsid w:val="0021184B"/>
    <w:rsid w:val="0021373A"/>
    <w:rsid w:val="00224C56"/>
    <w:rsid w:val="002307B6"/>
    <w:rsid w:val="00231458"/>
    <w:rsid w:val="00240A0E"/>
    <w:rsid w:val="002420CA"/>
    <w:rsid w:val="002644CE"/>
    <w:rsid w:val="00275092"/>
    <w:rsid w:val="002769AD"/>
    <w:rsid w:val="00282F9C"/>
    <w:rsid w:val="00284F8A"/>
    <w:rsid w:val="00292522"/>
    <w:rsid w:val="002930DC"/>
    <w:rsid w:val="002A3E78"/>
    <w:rsid w:val="002B4E0C"/>
    <w:rsid w:val="002D01FF"/>
    <w:rsid w:val="002D29EB"/>
    <w:rsid w:val="002D669F"/>
    <w:rsid w:val="00320D60"/>
    <w:rsid w:val="003250AD"/>
    <w:rsid w:val="00326330"/>
    <w:rsid w:val="0033031F"/>
    <w:rsid w:val="0037109C"/>
    <w:rsid w:val="00380D67"/>
    <w:rsid w:val="00381291"/>
    <w:rsid w:val="003841B1"/>
    <w:rsid w:val="003872BD"/>
    <w:rsid w:val="00387356"/>
    <w:rsid w:val="003A6FD0"/>
    <w:rsid w:val="003D2737"/>
    <w:rsid w:val="003D3F4F"/>
    <w:rsid w:val="0041197E"/>
    <w:rsid w:val="00422637"/>
    <w:rsid w:val="004334D0"/>
    <w:rsid w:val="0044371D"/>
    <w:rsid w:val="004464F7"/>
    <w:rsid w:val="0046112E"/>
    <w:rsid w:val="00464C92"/>
    <w:rsid w:val="00466431"/>
    <w:rsid w:val="004A3248"/>
    <w:rsid w:val="004B6E1F"/>
    <w:rsid w:val="004E42FA"/>
    <w:rsid w:val="004E6316"/>
    <w:rsid w:val="004F1588"/>
    <w:rsid w:val="00512F37"/>
    <w:rsid w:val="0054339A"/>
    <w:rsid w:val="005557DD"/>
    <w:rsid w:val="00557169"/>
    <w:rsid w:val="00576EDD"/>
    <w:rsid w:val="00577DAE"/>
    <w:rsid w:val="00592517"/>
    <w:rsid w:val="005947A9"/>
    <w:rsid w:val="00595A54"/>
    <w:rsid w:val="005972A1"/>
    <w:rsid w:val="005B7B7D"/>
    <w:rsid w:val="005E7155"/>
    <w:rsid w:val="005F4993"/>
    <w:rsid w:val="006151A7"/>
    <w:rsid w:val="00632798"/>
    <w:rsid w:val="00635808"/>
    <w:rsid w:val="00635F9E"/>
    <w:rsid w:val="00663BA2"/>
    <w:rsid w:val="00684527"/>
    <w:rsid w:val="006B724E"/>
    <w:rsid w:val="006C0C59"/>
    <w:rsid w:val="006C301D"/>
    <w:rsid w:val="006C640E"/>
    <w:rsid w:val="006D27A5"/>
    <w:rsid w:val="006D5E7A"/>
    <w:rsid w:val="006E1BF9"/>
    <w:rsid w:val="006F32C0"/>
    <w:rsid w:val="006F49EF"/>
    <w:rsid w:val="006F5C17"/>
    <w:rsid w:val="00705954"/>
    <w:rsid w:val="00716115"/>
    <w:rsid w:val="00720064"/>
    <w:rsid w:val="007314BB"/>
    <w:rsid w:val="007331E9"/>
    <w:rsid w:val="007340D3"/>
    <w:rsid w:val="007450A2"/>
    <w:rsid w:val="00754757"/>
    <w:rsid w:val="007807F3"/>
    <w:rsid w:val="007834E6"/>
    <w:rsid w:val="007A7993"/>
    <w:rsid w:val="007B0E40"/>
    <w:rsid w:val="007B2A63"/>
    <w:rsid w:val="007B3697"/>
    <w:rsid w:val="007D1881"/>
    <w:rsid w:val="007D306A"/>
    <w:rsid w:val="007E50C8"/>
    <w:rsid w:val="007F3DBA"/>
    <w:rsid w:val="00803AAD"/>
    <w:rsid w:val="008169A3"/>
    <w:rsid w:val="00822F46"/>
    <w:rsid w:val="00850C05"/>
    <w:rsid w:val="00861BC2"/>
    <w:rsid w:val="0086488A"/>
    <w:rsid w:val="00877DBC"/>
    <w:rsid w:val="00881C27"/>
    <w:rsid w:val="00892CD1"/>
    <w:rsid w:val="00895C35"/>
    <w:rsid w:val="008A4C91"/>
    <w:rsid w:val="008B558D"/>
    <w:rsid w:val="008C08BA"/>
    <w:rsid w:val="008C763C"/>
    <w:rsid w:val="008D081B"/>
    <w:rsid w:val="008E5038"/>
    <w:rsid w:val="008F2BB0"/>
    <w:rsid w:val="008F5393"/>
    <w:rsid w:val="00903377"/>
    <w:rsid w:val="009337ED"/>
    <w:rsid w:val="00954C55"/>
    <w:rsid w:val="00961527"/>
    <w:rsid w:val="00961E4A"/>
    <w:rsid w:val="00967276"/>
    <w:rsid w:val="009758A8"/>
    <w:rsid w:val="00977DE9"/>
    <w:rsid w:val="00987983"/>
    <w:rsid w:val="00991E31"/>
    <w:rsid w:val="009937A7"/>
    <w:rsid w:val="009A0E64"/>
    <w:rsid w:val="009E247D"/>
    <w:rsid w:val="009E4119"/>
    <w:rsid w:val="00A0403C"/>
    <w:rsid w:val="00A0469F"/>
    <w:rsid w:val="00A06B5F"/>
    <w:rsid w:val="00A11BC5"/>
    <w:rsid w:val="00A13F52"/>
    <w:rsid w:val="00A3625D"/>
    <w:rsid w:val="00A42332"/>
    <w:rsid w:val="00A52DE9"/>
    <w:rsid w:val="00A54D88"/>
    <w:rsid w:val="00A55A57"/>
    <w:rsid w:val="00A85B99"/>
    <w:rsid w:val="00A94A71"/>
    <w:rsid w:val="00AA0199"/>
    <w:rsid w:val="00AA3DCC"/>
    <w:rsid w:val="00AB6BC3"/>
    <w:rsid w:val="00AC22CD"/>
    <w:rsid w:val="00AE7E8D"/>
    <w:rsid w:val="00B37178"/>
    <w:rsid w:val="00B45779"/>
    <w:rsid w:val="00B577F6"/>
    <w:rsid w:val="00B60CBA"/>
    <w:rsid w:val="00B80F92"/>
    <w:rsid w:val="00B83C8A"/>
    <w:rsid w:val="00BA2427"/>
    <w:rsid w:val="00BB637F"/>
    <w:rsid w:val="00BD7D4B"/>
    <w:rsid w:val="00BE0A8D"/>
    <w:rsid w:val="00BE154D"/>
    <w:rsid w:val="00C03FDF"/>
    <w:rsid w:val="00C0428E"/>
    <w:rsid w:val="00C054DA"/>
    <w:rsid w:val="00C15087"/>
    <w:rsid w:val="00C31E33"/>
    <w:rsid w:val="00C34439"/>
    <w:rsid w:val="00C47923"/>
    <w:rsid w:val="00C501B8"/>
    <w:rsid w:val="00C61588"/>
    <w:rsid w:val="00C85C5A"/>
    <w:rsid w:val="00CB6AAB"/>
    <w:rsid w:val="00CC6DDF"/>
    <w:rsid w:val="00CC743A"/>
    <w:rsid w:val="00CD23B5"/>
    <w:rsid w:val="00CD6ACE"/>
    <w:rsid w:val="00CE6722"/>
    <w:rsid w:val="00CF072A"/>
    <w:rsid w:val="00D21347"/>
    <w:rsid w:val="00D22243"/>
    <w:rsid w:val="00D3246F"/>
    <w:rsid w:val="00D5446F"/>
    <w:rsid w:val="00D54E55"/>
    <w:rsid w:val="00D62C2B"/>
    <w:rsid w:val="00D7149A"/>
    <w:rsid w:val="00D71AD8"/>
    <w:rsid w:val="00D87947"/>
    <w:rsid w:val="00D97F45"/>
    <w:rsid w:val="00DA3DB2"/>
    <w:rsid w:val="00DA4E76"/>
    <w:rsid w:val="00DA661B"/>
    <w:rsid w:val="00DB5004"/>
    <w:rsid w:val="00DC537D"/>
    <w:rsid w:val="00DC6BE5"/>
    <w:rsid w:val="00DD685A"/>
    <w:rsid w:val="00DE18A0"/>
    <w:rsid w:val="00DE5005"/>
    <w:rsid w:val="00DE789F"/>
    <w:rsid w:val="00DF3B2C"/>
    <w:rsid w:val="00E06020"/>
    <w:rsid w:val="00E07F30"/>
    <w:rsid w:val="00E13CD8"/>
    <w:rsid w:val="00E17E3C"/>
    <w:rsid w:val="00E2332B"/>
    <w:rsid w:val="00E300A7"/>
    <w:rsid w:val="00E7081B"/>
    <w:rsid w:val="00E96C30"/>
    <w:rsid w:val="00EA76ED"/>
    <w:rsid w:val="00EB2BA4"/>
    <w:rsid w:val="00ED303B"/>
    <w:rsid w:val="00EF432C"/>
    <w:rsid w:val="00F0123B"/>
    <w:rsid w:val="00F03D7E"/>
    <w:rsid w:val="00F231B6"/>
    <w:rsid w:val="00F32B3C"/>
    <w:rsid w:val="00F3470C"/>
    <w:rsid w:val="00F5353A"/>
    <w:rsid w:val="00F53FC2"/>
    <w:rsid w:val="00FC003C"/>
    <w:rsid w:val="00FC704E"/>
    <w:rsid w:val="00FE1D0E"/>
    <w:rsid w:val="00FE51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 w:type="character" w:styleId="Forte">
    <w:name w:val="Strong"/>
    <w:uiPriority w:val="22"/>
    <w:qFormat/>
    <w:rsid w:val="00DE18A0"/>
    <w:rPr>
      <w:b/>
      <w:bCs/>
    </w:rPr>
  </w:style>
  <w:style w:type="character" w:customStyle="1" w:styleId="apple-converted-space">
    <w:name w:val="apple-converted-space"/>
    <w:rsid w:val="00DE18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 w:type="character" w:styleId="Forte">
    <w:name w:val="Strong"/>
    <w:uiPriority w:val="22"/>
    <w:qFormat/>
    <w:rsid w:val="00DE18A0"/>
    <w:rPr>
      <w:b/>
      <w:bCs/>
    </w:rPr>
  </w:style>
  <w:style w:type="character" w:customStyle="1" w:styleId="apple-converted-space">
    <w:name w:val="apple-converted-space"/>
    <w:rsid w:val="00DE1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49038">
      <w:bodyDiv w:val="1"/>
      <w:marLeft w:val="0"/>
      <w:marRight w:val="0"/>
      <w:marTop w:val="0"/>
      <w:marBottom w:val="0"/>
      <w:divBdr>
        <w:top w:val="none" w:sz="0" w:space="0" w:color="auto"/>
        <w:left w:val="none" w:sz="0" w:space="0" w:color="auto"/>
        <w:bottom w:val="none" w:sz="0" w:space="0" w:color="auto"/>
        <w:right w:val="none" w:sz="0" w:space="0" w:color="auto"/>
      </w:divBdr>
    </w:div>
    <w:div w:id="314184067">
      <w:bodyDiv w:val="1"/>
      <w:marLeft w:val="0"/>
      <w:marRight w:val="0"/>
      <w:marTop w:val="0"/>
      <w:marBottom w:val="0"/>
      <w:divBdr>
        <w:top w:val="none" w:sz="0" w:space="0" w:color="auto"/>
        <w:left w:val="none" w:sz="0" w:space="0" w:color="auto"/>
        <w:bottom w:val="none" w:sz="0" w:space="0" w:color="auto"/>
        <w:right w:val="none" w:sz="0" w:space="0" w:color="auto"/>
      </w:divBdr>
    </w:div>
    <w:div w:id="524057419">
      <w:bodyDiv w:val="1"/>
      <w:marLeft w:val="0"/>
      <w:marRight w:val="0"/>
      <w:marTop w:val="0"/>
      <w:marBottom w:val="0"/>
      <w:divBdr>
        <w:top w:val="none" w:sz="0" w:space="0" w:color="auto"/>
        <w:left w:val="none" w:sz="0" w:space="0" w:color="auto"/>
        <w:bottom w:val="none" w:sz="0" w:space="0" w:color="auto"/>
        <w:right w:val="none" w:sz="0" w:space="0" w:color="auto"/>
      </w:divBdr>
    </w:div>
    <w:div w:id="589043984">
      <w:bodyDiv w:val="1"/>
      <w:marLeft w:val="0"/>
      <w:marRight w:val="0"/>
      <w:marTop w:val="0"/>
      <w:marBottom w:val="0"/>
      <w:divBdr>
        <w:top w:val="none" w:sz="0" w:space="0" w:color="auto"/>
        <w:left w:val="none" w:sz="0" w:space="0" w:color="auto"/>
        <w:bottom w:val="none" w:sz="0" w:space="0" w:color="auto"/>
        <w:right w:val="none" w:sz="0" w:space="0" w:color="auto"/>
      </w:divBdr>
    </w:div>
    <w:div w:id="659188035">
      <w:bodyDiv w:val="1"/>
      <w:marLeft w:val="0"/>
      <w:marRight w:val="0"/>
      <w:marTop w:val="0"/>
      <w:marBottom w:val="0"/>
      <w:divBdr>
        <w:top w:val="none" w:sz="0" w:space="0" w:color="auto"/>
        <w:left w:val="none" w:sz="0" w:space="0" w:color="auto"/>
        <w:bottom w:val="none" w:sz="0" w:space="0" w:color="auto"/>
        <w:right w:val="none" w:sz="0" w:space="0" w:color="auto"/>
      </w:divBdr>
    </w:div>
    <w:div w:id="662584563">
      <w:bodyDiv w:val="1"/>
      <w:marLeft w:val="0"/>
      <w:marRight w:val="0"/>
      <w:marTop w:val="0"/>
      <w:marBottom w:val="0"/>
      <w:divBdr>
        <w:top w:val="none" w:sz="0" w:space="0" w:color="auto"/>
        <w:left w:val="none" w:sz="0" w:space="0" w:color="auto"/>
        <w:bottom w:val="none" w:sz="0" w:space="0" w:color="auto"/>
        <w:right w:val="none" w:sz="0" w:space="0" w:color="auto"/>
      </w:divBdr>
    </w:div>
    <w:div w:id="665672168">
      <w:bodyDiv w:val="1"/>
      <w:marLeft w:val="0"/>
      <w:marRight w:val="0"/>
      <w:marTop w:val="0"/>
      <w:marBottom w:val="0"/>
      <w:divBdr>
        <w:top w:val="none" w:sz="0" w:space="0" w:color="auto"/>
        <w:left w:val="none" w:sz="0" w:space="0" w:color="auto"/>
        <w:bottom w:val="none" w:sz="0" w:space="0" w:color="auto"/>
        <w:right w:val="none" w:sz="0" w:space="0" w:color="auto"/>
      </w:divBdr>
    </w:div>
    <w:div w:id="687221623">
      <w:bodyDiv w:val="1"/>
      <w:marLeft w:val="0"/>
      <w:marRight w:val="0"/>
      <w:marTop w:val="0"/>
      <w:marBottom w:val="0"/>
      <w:divBdr>
        <w:top w:val="none" w:sz="0" w:space="0" w:color="auto"/>
        <w:left w:val="none" w:sz="0" w:space="0" w:color="auto"/>
        <w:bottom w:val="none" w:sz="0" w:space="0" w:color="auto"/>
        <w:right w:val="none" w:sz="0" w:space="0" w:color="auto"/>
      </w:divBdr>
    </w:div>
    <w:div w:id="795484784">
      <w:bodyDiv w:val="1"/>
      <w:marLeft w:val="0"/>
      <w:marRight w:val="0"/>
      <w:marTop w:val="0"/>
      <w:marBottom w:val="0"/>
      <w:divBdr>
        <w:top w:val="none" w:sz="0" w:space="0" w:color="auto"/>
        <w:left w:val="none" w:sz="0" w:space="0" w:color="auto"/>
        <w:bottom w:val="none" w:sz="0" w:space="0" w:color="auto"/>
        <w:right w:val="none" w:sz="0" w:space="0" w:color="auto"/>
      </w:divBdr>
    </w:div>
    <w:div w:id="844562482">
      <w:bodyDiv w:val="1"/>
      <w:marLeft w:val="0"/>
      <w:marRight w:val="0"/>
      <w:marTop w:val="0"/>
      <w:marBottom w:val="0"/>
      <w:divBdr>
        <w:top w:val="none" w:sz="0" w:space="0" w:color="auto"/>
        <w:left w:val="none" w:sz="0" w:space="0" w:color="auto"/>
        <w:bottom w:val="none" w:sz="0" w:space="0" w:color="auto"/>
        <w:right w:val="none" w:sz="0" w:space="0" w:color="auto"/>
      </w:divBdr>
    </w:div>
    <w:div w:id="869804897">
      <w:bodyDiv w:val="1"/>
      <w:marLeft w:val="0"/>
      <w:marRight w:val="0"/>
      <w:marTop w:val="0"/>
      <w:marBottom w:val="0"/>
      <w:divBdr>
        <w:top w:val="none" w:sz="0" w:space="0" w:color="auto"/>
        <w:left w:val="none" w:sz="0" w:space="0" w:color="auto"/>
        <w:bottom w:val="none" w:sz="0" w:space="0" w:color="auto"/>
        <w:right w:val="none" w:sz="0" w:space="0" w:color="auto"/>
      </w:divBdr>
    </w:div>
    <w:div w:id="922102418">
      <w:bodyDiv w:val="1"/>
      <w:marLeft w:val="0"/>
      <w:marRight w:val="0"/>
      <w:marTop w:val="0"/>
      <w:marBottom w:val="0"/>
      <w:divBdr>
        <w:top w:val="none" w:sz="0" w:space="0" w:color="auto"/>
        <w:left w:val="none" w:sz="0" w:space="0" w:color="auto"/>
        <w:bottom w:val="none" w:sz="0" w:space="0" w:color="auto"/>
        <w:right w:val="none" w:sz="0" w:space="0" w:color="auto"/>
      </w:divBdr>
    </w:div>
    <w:div w:id="978612800">
      <w:bodyDiv w:val="1"/>
      <w:marLeft w:val="0"/>
      <w:marRight w:val="0"/>
      <w:marTop w:val="0"/>
      <w:marBottom w:val="0"/>
      <w:divBdr>
        <w:top w:val="none" w:sz="0" w:space="0" w:color="auto"/>
        <w:left w:val="none" w:sz="0" w:space="0" w:color="auto"/>
        <w:bottom w:val="none" w:sz="0" w:space="0" w:color="auto"/>
        <w:right w:val="none" w:sz="0" w:space="0" w:color="auto"/>
      </w:divBdr>
    </w:div>
    <w:div w:id="1053382149">
      <w:bodyDiv w:val="1"/>
      <w:marLeft w:val="0"/>
      <w:marRight w:val="0"/>
      <w:marTop w:val="0"/>
      <w:marBottom w:val="0"/>
      <w:divBdr>
        <w:top w:val="none" w:sz="0" w:space="0" w:color="auto"/>
        <w:left w:val="none" w:sz="0" w:space="0" w:color="auto"/>
        <w:bottom w:val="none" w:sz="0" w:space="0" w:color="auto"/>
        <w:right w:val="none" w:sz="0" w:space="0" w:color="auto"/>
      </w:divBdr>
    </w:div>
    <w:div w:id="1067846073">
      <w:bodyDiv w:val="1"/>
      <w:marLeft w:val="0"/>
      <w:marRight w:val="0"/>
      <w:marTop w:val="0"/>
      <w:marBottom w:val="0"/>
      <w:divBdr>
        <w:top w:val="none" w:sz="0" w:space="0" w:color="auto"/>
        <w:left w:val="none" w:sz="0" w:space="0" w:color="auto"/>
        <w:bottom w:val="none" w:sz="0" w:space="0" w:color="auto"/>
        <w:right w:val="none" w:sz="0" w:space="0" w:color="auto"/>
      </w:divBdr>
    </w:div>
    <w:div w:id="1135835691">
      <w:bodyDiv w:val="1"/>
      <w:marLeft w:val="0"/>
      <w:marRight w:val="0"/>
      <w:marTop w:val="0"/>
      <w:marBottom w:val="0"/>
      <w:divBdr>
        <w:top w:val="none" w:sz="0" w:space="0" w:color="auto"/>
        <w:left w:val="none" w:sz="0" w:space="0" w:color="auto"/>
        <w:bottom w:val="none" w:sz="0" w:space="0" w:color="auto"/>
        <w:right w:val="none" w:sz="0" w:space="0" w:color="auto"/>
      </w:divBdr>
    </w:div>
    <w:div w:id="1139031036">
      <w:bodyDiv w:val="1"/>
      <w:marLeft w:val="0"/>
      <w:marRight w:val="0"/>
      <w:marTop w:val="0"/>
      <w:marBottom w:val="0"/>
      <w:divBdr>
        <w:top w:val="none" w:sz="0" w:space="0" w:color="auto"/>
        <w:left w:val="none" w:sz="0" w:space="0" w:color="auto"/>
        <w:bottom w:val="none" w:sz="0" w:space="0" w:color="auto"/>
        <w:right w:val="none" w:sz="0" w:space="0" w:color="auto"/>
      </w:divBdr>
    </w:div>
    <w:div w:id="1297028871">
      <w:bodyDiv w:val="1"/>
      <w:marLeft w:val="0"/>
      <w:marRight w:val="0"/>
      <w:marTop w:val="0"/>
      <w:marBottom w:val="0"/>
      <w:divBdr>
        <w:top w:val="none" w:sz="0" w:space="0" w:color="auto"/>
        <w:left w:val="none" w:sz="0" w:space="0" w:color="auto"/>
        <w:bottom w:val="none" w:sz="0" w:space="0" w:color="auto"/>
        <w:right w:val="none" w:sz="0" w:space="0" w:color="auto"/>
      </w:divBdr>
    </w:div>
    <w:div w:id="1298149255">
      <w:bodyDiv w:val="1"/>
      <w:marLeft w:val="0"/>
      <w:marRight w:val="0"/>
      <w:marTop w:val="0"/>
      <w:marBottom w:val="0"/>
      <w:divBdr>
        <w:top w:val="none" w:sz="0" w:space="0" w:color="auto"/>
        <w:left w:val="none" w:sz="0" w:space="0" w:color="auto"/>
        <w:bottom w:val="none" w:sz="0" w:space="0" w:color="auto"/>
        <w:right w:val="none" w:sz="0" w:space="0" w:color="auto"/>
      </w:divBdr>
    </w:div>
    <w:div w:id="1300456193">
      <w:bodyDiv w:val="1"/>
      <w:marLeft w:val="0"/>
      <w:marRight w:val="0"/>
      <w:marTop w:val="0"/>
      <w:marBottom w:val="0"/>
      <w:divBdr>
        <w:top w:val="none" w:sz="0" w:space="0" w:color="auto"/>
        <w:left w:val="none" w:sz="0" w:space="0" w:color="auto"/>
        <w:bottom w:val="none" w:sz="0" w:space="0" w:color="auto"/>
        <w:right w:val="none" w:sz="0" w:space="0" w:color="auto"/>
      </w:divBdr>
    </w:div>
    <w:div w:id="1353603351">
      <w:bodyDiv w:val="1"/>
      <w:marLeft w:val="0"/>
      <w:marRight w:val="0"/>
      <w:marTop w:val="0"/>
      <w:marBottom w:val="0"/>
      <w:divBdr>
        <w:top w:val="none" w:sz="0" w:space="0" w:color="auto"/>
        <w:left w:val="none" w:sz="0" w:space="0" w:color="auto"/>
        <w:bottom w:val="none" w:sz="0" w:space="0" w:color="auto"/>
        <w:right w:val="none" w:sz="0" w:space="0" w:color="auto"/>
      </w:divBdr>
    </w:div>
    <w:div w:id="1882554102">
      <w:bodyDiv w:val="1"/>
      <w:marLeft w:val="0"/>
      <w:marRight w:val="0"/>
      <w:marTop w:val="0"/>
      <w:marBottom w:val="0"/>
      <w:divBdr>
        <w:top w:val="none" w:sz="0" w:space="0" w:color="auto"/>
        <w:left w:val="none" w:sz="0" w:space="0" w:color="auto"/>
        <w:bottom w:val="none" w:sz="0" w:space="0" w:color="auto"/>
        <w:right w:val="none" w:sz="0" w:space="0" w:color="auto"/>
      </w:divBdr>
    </w:div>
    <w:div w:id="1899783322">
      <w:bodyDiv w:val="1"/>
      <w:marLeft w:val="0"/>
      <w:marRight w:val="0"/>
      <w:marTop w:val="0"/>
      <w:marBottom w:val="0"/>
      <w:divBdr>
        <w:top w:val="none" w:sz="0" w:space="0" w:color="auto"/>
        <w:left w:val="none" w:sz="0" w:space="0" w:color="auto"/>
        <w:bottom w:val="none" w:sz="0" w:space="0" w:color="auto"/>
        <w:right w:val="none" w:sz="0" w:space="0" w:color="auto"/>
      </w:divBdr>
    </w:div>
    <w:div w:id="191739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pras@camposnovos.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A760E-3509-429C-BB8F-479B4B73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25</Pages>
  <Words>7215</Words>
  <Characters>38965</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Carla</cp:lastModifiedBy>
  <cp:revision>14</cp:revision>
  <cp:lastPrinted>2013-10-11T13:29:00Z</cp:lastPrinted>
  <dcterms:created xsi:type="dcterms:W3CDTF">2014-08-11T14:04:00Z</dcterms:created>
  <dcterms:modified xsi:type="dcterms:W3CDTF">2014-08-12T13:50:00Z</dcterms:modified>
</cp:coreProperties>
</file>